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4E" w:rsidRDefault="004C7347">
      <w:r w:rsidRPr="004C7347">
        <w:rPr>
          <w:rFonts w:hint="eastAsia"/>
        </w:rPr>
        <w:t>第１号様式（第５条関係）</w:t>
      </w:r>
    </w:p>
    <w:p w:rsidR="004C7347" w:rsidRDefault="004C7347" w:rsidP="004C7347">
      <w:pPr>
        <w:jc w:val="right"/>
      </w:pPr>
      <w:r w:rsidRPr="004C7347">
        <w:rPr>
          <w:rFonts w:hint="eastAsia"/>
        </w:rPr>
        <w:t>令和　　年　　月　　日</w:t>
      </w:r>
    </w:p>
    <w:p w:rsidR="004C7347" w:rsidRDefault="004C7347" w:rsidP="004C7347">
      <w:pPr>
        <w:jc w:val="left"/>
      </w:pPr>
      <w:r w:rsidRPr="004C7347">
        <w:rPr>
          <w:rFonts w:hint="eastAsia"/>
        </w:rPr>
        <w:t>南さつま市長</w:t>
      </w:r>
      <w:r>
        <w:rPr>
          <w:rFonts w:hint="eastAsia"/>
        </w:rPr>
        <w:t xml:space="preserve">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3976"/>
      </w:tblGrid>
      <w:tr w:rsidR="004C7347" w:rsidRPr="004C7347" w:rsidTr="003629B2">
        <w:trPr>
          <w:trHeight w:val="405"/>
          <w:jc w:val="right"/>
        </w:trPr>
        <w:tc>
          <w:tcPr>
            <w:tcW w:w="1336" w:type="dxa"/>
            <w:vMerge w:val="restart"/>
            <w:noWrap/>
            <w:hideMark/>
          </w:tcPr>
          <w:p w:rsidR="004C7347" w:rsidRPr="004C7347" w:rsidRDefault="004C7347" w:rsidP="003629B2">
            <w:pPr>
              <w:jc w:val="center"/>
            </w:pPr>
            <w:r w:rsidRPr="004C7347">
              <w:rPr>
                <w:rFonts w:hint="eastAsia"/>
              </w:rPr>
              <w:t>申請者</w:t>
            </w:r>
          </w:p>
        </w:tc>
        <w:tc>
          <w:tcPr>
            <w:tcW w:w="1336" w:type="dxa"/>
            <w:noWrap/>
            <w:hideMark/>
          </w:tcPr>
          <w:p w:rsidR="004C7347" w:rsidRPr="004C7347" w:rsidRDefault="004C7347" w:rsidP="004C7347">
            <w:pPr>
              <w:jc w:val="left"/>
            </w:pPr>
            <w:r w:rsidRPr="004C7347">
              <w:rPr>
                <w:rFonts w:hint="eastAsia"/>
              </w:rPr>
              <w:t>住所</w:t>
            </w:r>
          </w:p>
        </w:tc>
        <w:tc>
          <w:tcPr>
            <w:tcW w:w="3976" w:type="dxa"/>
            <w:noWrap/>
            <w:hideMark/>
          </w:tcPr>
          <w:p w:rsidR="004C7347" w:rsidRPr="004C7347" w:rsidRDefault="004C7347" w:rsidP="004C7347">
            <w:pPr>
              <w:jc w:val="left"/>
            </w:pPr>
          </w:p>
        </w:tc>
      </w:tr>
      <w:tr w:rsidR="004C7347" w:rsidRPr="004C7347" w:rsidTr="004C7347">
        <w:trPr>
          <w:trHeight w:val="405"/>
          <w:jc w:val="right"/>
        </w:trPr>
        <w:tc>
          <w:tcPr>
            <w:tcW w:w="1336" w:type="dxa"/>
            <w:vMerge/>
            <w:noWrap/>
            <w:hideMark/>
          </w:tcPr>
          <w:p w:rsidR="004C7347" w:rsidRPr="004C7347" w:rsidRDefault="004C7347" w:rsidP="004C7347">
            <w:pPr>
              <w:jc w:val="left"/>
            </w:pPr>
          </w:p>
        </w:tc>
        <w:tc>
          <w:tcPr>
            <w:tcW w:w="1336" w:type="dxa"/>
            <w:noWrap/>
            <w:hideMark/>
          </w:tcPr>
          <w:p w:rsidR="004C7347" w:rsidRPr="004C7347" w:rsidRDefault="004C7347" w:rsidP="004C7347">
            <w:pPr>
              <w:jc w:val="left"/>
            </w:pPr>
            <w:r w:rsidRPr="004C7347">
              <w:rPr>
                <w:rFonts w:hint="eastAsia"/>
              </w:rPr>
              <w:t>氏名</w:t>
            </w:r>
          </w:p>
        </w:tc>
        <w:tc>
          <w:tcPr>
            <w:tcW w:w="3976" w:type="dxa"/>
            <w:noWrap/>
            <w:hideMark/>
          </w:tcPr>
          <w:p w:rsidR="004C7347" w:rsidRPr="004C7347" w:rsidRDefault="004C7347" w:rsidP="004C7347">
            <w:pPr>
              <w:jc w:val="left"/>
            </w:pPr>
          </w:p>
        </w:tc>
      </w:tr>
      <w:tr w:rsidR="004C7347" w:rsidRPr="004C7347" w:rsidTr="004C7347">
        <w:trPr>
          <w:trHeight w:val="405"/>
          <w:jc w:val="right"/>
        </w:trPr>
        <w:tc>
          <w:tcPr>
            <w:tcW w:w="1336" w:type="dxa"/>
            <w:vMerge/>
            <w:noWrap/>
            <w:hideMark/>
          </w:tcPr>
          <w:p w:rsidR="004C7347" w:rsidRPr="004C7347" w:rsidRDefault="004C7347" w:rsidP="004C7347">
            <w:pPr>
              <w:jc w:val="left"/>
            </w:pPr>
          </w:p>
        </w:tc>
        <w:tc>
          <w:tcPr>
            <w:tcW w:w="1336" w:type="dxa"/>
            <w:noWrap/>
            <w:hideMark/>
          </w:tcPr>
          <w:p w:rsidR="004C7347" w:rsidRPr="004C7347" w:rsidRDefault="004C7347" w:rsidP="004C7347">
            <w:pPr>
              <w:jc w:val="left"/>
            </w:pPr>
            <w:r w:rsidRPr="004C7347">
              <w:rPr>
                <w:rFonts w:hint="eastAsia"/>
              </w:rPr>
              <w:t>電話番号</w:t>
            </w:r>
          </w:p>
        </w:tc>
        <w:tc>
          <w:tcPr>
            <w:tcW w:w="3976" w:type="dxa"/>
            <w:noWrap/>
            <w:hideMark/>
          </w:tcPr>
          <w:p w:rsidR="004C7347" w:rsidRPr="004C7347" w:rsidRDefault="004C7347" w:rsidP="004C7347">
            <w:pPr>
              <w:jc w:val="left"/>
            </w:pPr>
          </w:p>
        </w:tc>
      </w:tr>
    </w:tbl>
    <w:p w:rsidR="004C7347" w:rsidRDefault="004C7347" w:rsidP="004C7347">
      <w:pPr>
        <w:jc w:val="center"/>
      </w:pPr>
      <w:r w:rsidRPr="004C7347">
        <w:rPr>
          <w:rFonts w:hint="eastAsia"/>
        </w:rPr>
        <w:t>南さつま市浄化槽設置整備事業補助金交付申請書</w:t>
      </w:r>
    </w:p>
    <w:p w:rsidR="004C7347" w:rsidRDefault="004C7347" w:rsidP="004C7347">
      <w:pPr>
        <w:jc w:val="left"/>
      </w:pPr>
      <w:r w:rsidRPr="004C7347">
        <w:rPr>
          <w:rFonts w:hint="eastAsia"/>
        </w:rPr>
        <w:t xml:space="preserve">　令和　年度における南さつま市浄化槽設置整備事業補助金の交付を受けたいので、南さつま市浄化槽設置整備事業補助金交付要綱第５条の規定により、下記のとおり申請します。</w:t>
      </w:r>
    </w:p>
    <w:p w:rsidR="007D77DE" w:rsidRDefault="007D77DE" w:rsidP="007D77DE">
      <w:pPr>
        <w:jc w:val="center"/>
      </w:pPr>
      <w:r w:rsidRPr="007D77DE">
        <w:rPr>
          <w:rFonts w:hint="eastAsia"/>
        </w:rPr>
        <w:t>記</w:t>
      </w:r>
    </w:p>
    <w:tbl>
      <w:tblPr>
        <w:tblStyle w:val="a3"/>
        <w:tblW w:w="0" w:type="auto"/>
        <w:tblLook w:val="04A0" w:firstRow="1" w:lastRow="0" w:firstColumn="1" w:lastColumn="0" w:noHBand="0" w:noVBand="1"/>
      </w:tblPr>
      <w:tblGrid>
        <w:gridCol w:w="1395"/>
        <w:gridCol w:w="1277"/>
        <w:gridCol w:w="7064"/>
      </w:tblGrid>
      <w:tr w:rsidR="007D77DE" w:rsidRPr="007D77DE" w:rsidTr="007D77DE">
        <w:trPr>
          <w:trHeight w:val="405"/>
        </w:trPr>
        <w:tc>
          <w:tcPr>
            <w:tcW w:w="2672" w:type="dxa"/>
            <w:gridSpan w:val="2"/>
            <w:noWrap/>
            <w:hideMark/>
          </w:tcPr>
          <w:p w:rsidR="007D77DE" w:rsidRPr="007D77DE" w:rsidRDefault="007D77DE" w:rsidP="007D77DE">
            <w:pPr>
              <w:jc w:val="left"/>
            </w:pPr>
            <w:r w:rsidRPr="007D77DE">
              <w:rPr>
                <w:rFonts w:hint="eastAsia"/>
              </w:rPr>
              <w:t>交付申請額</w:t>
            </w:r>
          </w:p>
        </w:tc>
        <w:tc>
          <w:tcPr>
            <w:tcW w:w="7064" w:type="dxa"/>
            <w:noWrap/>
            <w:hideMark/>
          </w:tcPr>
          <w:p w:rsidR="007D77DE" w:rsidRPr="007D77DE" w:rsidRDefault="007D77DE" w:rsidP="007D77DE">
            <w:pPr>
              <w:jc w:val="center"/>
            </w:pPr>
            <w:r w:rsidRPr="007D77DE">
              <w:rPr>
                <w:rFonts w:hint="eastAsia"/>
              </w:rPr>
              <w:t>円</w:t>
            </w:r>
          </w:p>
        </w:tc>
      </w:tr>
      <w:tr w:rsidR="007D77DE" w:rsidRPr="007D77DE" w:rsidTr="007D77DE">
        <w:trPr>
          <w:trHeight w:val="405"/>
        </w:trPr>
        <w:tc>
          <w:tcPr>
            <w:tcW w:w="2672" w:type="dxa"/>
            <w:gridSpan w:val="2"/>
            <w:noWrap/>
            <w:hideMark/>
          </w:tcPr>
          <w:p w:rsidR="007D77DE" w:rsidRPr="007D77DE" w:rsidRDefault="007D77DE" w:rsidP="007D77DE">
            <w:pPr>
              <w:jc w:val="left"/>
            </w:pPr>
            <w:r w:rsidRPr="007D77DE">
              <w:rPr>
                <w:rFonts w:hint="eastAsia"/>
              </w:rPr>
              <w:t>設置場所</w:t>
            </w:r>
          </w:p>
        </w:tc>
        <w:tc>
          <w:tcPr>
            <w:tcW w:w="7064" w:type="dxa"/>
            <w:noWrap/>
            <w:hideMark/>
          </w:tcPr>
          <w:p w:rsidR="007D77DE" w:rsidRPr="007D77DE" w:rsidRDefault="007D77DE" w:rsidP="007D77DE">
            <w:pPr>
              <w:jc w:val="left"/>
            </w:pPr>
            <w:r w:rsidRPr="007D77DE">
              <w:rPr>
                <w:rFonts w:hint="eastAsia"/>
              </w:rPr>
              <w:t xml:space="preserve">　</w:t>
            </w:r>
          </w:p>
        </w:tc>
      </w:tr>
      <w:tr w:rsidR="007D77DE" w:rsidRPr="007D77DE" w:rsidTr="00163C5E">
        <w:trPr>
          <w:trHeight w:val="405"/>
        </w:trPr>
        <w:tc>
          <w:tcPr>
            <w:tcW w:w="1395" w:type="dxa"/>
            <w:vMerge w:val="restart"/>
            <w:noWrap/>
            <w:vAlign w:val="center"/>
            <w:hideMark/>
          </w:tcPr>
          <w:p w:rsidR="007D77DE" w:rsidRPr="007D77DE" w:rsidRDefault="007D77DE" w:rsidP="00163C5E">
            <w:r w:rsidRPr="007D77DE">
              <w:rPr>
                <w:rFonts w:hint="eastAsia"/>
              </w:rPr>
              <w:t>設置浄化槽</w:t>
            </w:r>
          </w:p>
        </w:tc>
        <w:tc>
          <w:tcPr>
            <w:tcW w:w="1277" w:type="dxa"/>
            <w:noWrap/>
            <w:hideMark/>
          </w:tcPr>
          <w:p w:rsidR="007D77DE" w:rsidRPr="007D77DE" w:rsidRDefault="007D77DE">
            <w:pPr>
              <w:jc w:val="left"/>
            </w:pPr>
            <w:r w:rsidRPr="007D77DE">
              <w:rPr>
                <w:rFonts w:hint="eastAsia"/>
              </w:rPr>
              <w:t>名称</w:t>
            </w:r>
          </w:p>
        </w:tc>
        <w:tc>
          <w:tcPr>
            <w:tcW w:w="7064" w:type="dxa"/>
            <w:noWrap/>
            <w:hideMark/>
          </w:tcPr>
          <w:p w:rsidR="007D77DE" w:rsidRPr="007D77DE" w:rsidRDefault="007D77DE" w:rsidP="007D77DE">
            <w:pPr>
              <w:jc w:val="left"/>
            </w:pPr>
            <w:r w:rsidRPr="007D77DE">
              <w:rPr>
                <w:rFonts w:hint="eastAsia"/>
              </w:rPr>
              <w:t xml:space="preserve">　</w:t>
            </w:r>
          </w:p>
        </w:tc>
      </w:tr>
      <w:tr w:rsidR="007D77DE" w:rsidRPr="007D77DE" w:rsidTr="007D77DE">
        <w:trPr>
          <w:trHeight w:val="405"/>
        </w:trPr>
        <w:tc>
          <w:tcPr>
            <w:tcW w:w="1395" w:type="dxa"/>
            <w:vMerge/>
            <w:hideMark/>
          </w:tcPr>
          <w:p w:rsidR="007D77DE" w:rsidRPr="007D77DE" w:rsidRDefault="007D77DE" w:rsidP="007D77DE">
            <w:pPr>
              <w:jc w:val="left"/>
            </w:pPr>
          </w:p>
        </w:tc>
        <w:tc>
          <w:tcPr>
            <w:tcW w:w="1277" w:type="dxa"/>
            <w:noWrap/>
            <w:hideMark/>
          </w:tcPr>
          <w:p w:rsidR="007D77DE" w:rsidRPr="007D77DE" w:rsidRDefault="007D77DE">
            <w:pPr>
              <w:jc w:val="left"/>
            </w:pPr>
            <w:r w:rsidRPr="007D77DE">
              <w:rPr>
                <w:rFonts w:hint="eastAsia"/>
              </w:rPr>
              <w:t>認定番号</w:t>
            </w:r>
          </w:p>
        </w:tc>
        <w:tc>
          <w:tcPr>
            <w:tcW w:w="7064" w:type="dxa"/>
            <w:noWrap/>
            <w:hideMark/>
          </w:tcPr>
          <w:p w:rsidR="007D77DE" w:rsidRPr="007D77DE" w:rsidRDefault="007D77DE" w:rsidP="007D77DE">
            <w:pPr>
              <w:jc w:val="left"/>
            </w:pPr>
            <w:r w:rsidRPr="007D77DE">
              <w:rPr>
                <w:rFonts w:hint="eastAsia"/>
              </w:rPr>
              <w:t xml:space="preserve">　</w:t>
            </w:r>
          </w:p>
        </w:tc>
      </w:tr>
      <w:tr w:rsidR="007D77DE" w:rsidRPr="007D77DE" w:rsidTr="007D77DE">
        <w:trPr>
          <w:trHeight w:val="405"/>
        </w:trPr>
        <w:tc>
          <w:tcPr>
            <w:tcW w:w="1395" w:type="dxa"/>
            <w:vMerge/>
            <w:hideMark/>
          </w:tcPr>
          <w:p w:rsidR="007D77DE" w:rsidRPr="007D77DE" w:rsidRDefault="007D77DE" w:rsidP="007D77DE">
            <w:pPr>
              <w:jc w:val="left"/>
            </w:pPr>
          </w:p>
        </w:tc>
        <w:tc>
          <w:tcPr>
            <w:tcW w:w="1277" w:type="dxa"/>
            <w:noWrap/>
            <w:hideMark/>
          </w:tcPr>
          <w:p w:rsidR="007D77DE" w:rsidRPr="007D77DE" w:rsidRDefault="007D77DE">
            <w:pPr>
              <w:jc w:val="left"/>
            </w:pPr>
            <w:r w:rsidRPr="007D77DE">
              <w:rPr>
                <w:rFonts w:hint="eastAsia"/>
              </w:rPr>
              <w:t>製造業者名</w:t>
            </w:r>
          </w:p>
        </w:tc>
        <w:tc>
          <w:tcPr>
            <w:tcW w:w="7064" w:type="dxa"/>
            <w:noWrap/>
            <w:hideMark/>
          </w:tcPr>
          <w:p w:rsidR="007D77DE" w:rsidRPr="007D77DE" w:rsidRDefault="007D77DE" w:rsidP="007D77DE">
            <w:pPr>
              <w:jc w:val="left"/>
            </w:pPr>
            <w:r w:rsidRPr="007D77DE">
              <w:rPr>
                <w:rFonts w:hint="eastAsia"/>
              </w:rPr>
              <w:t xml:space="preserve">　</w:t>
            </w:r>
          </w:p>
        </w:tc>
      </w:tr>
      <w:tr w:rsidR="007D77DE" w:rsidRPr="007D77DE" w:rsidTr="007D77DE">
        <w:trPr>
          <w:trHeight w:val="405"/>
        </w:trPr>
        <w:tc>
          <w:tcPr>
            <w:tcW w:w="1395" w:type="dxa"/>
            <w:vMerge/>
            <w:hideMark/>
          </w:tcPr>
          <w:p w:rsidR="007D77DE" w:rsidRPr="007D77DE" w:rsidRDefault="007D77DE" w:rsidP="007D77DE">
            <w:pPr>
              <w:jc w:val="left"/>
            </w:pPr>
          </w:p>
        </w:tc>
        <w:tc>
          <w:tcPr>
            <w:tcW w:w="1277" w:type="dxa"/>
            <w:noWrap/>
            <w:hideMark/>
          </w:tcPr>
          <w:p w:rsidR="007D77DE" w:rsidRPr="007D77DE" w:rsidRDefault="007D77DE">
            <w:pPr>
              <w:jc w:val="left"/>
            </w:pPr>
            <w:r w:rsidRPr="007D77DE">
              <w:rPr>
                <w:rFonts w:hint="eastAsia"/>
              </w:rPr>
              <w:t>人槽区分</w:t>
            </w:r>
          </w:p>
        </w:tc>
        <w:tc>
          <w:tcPr>
            <w:tcW w:w="7064" w:type="dxa"/>
            <w:noWrap/>
            <w:hideMark/>
          </w:tcPr>
          <w:p w:rsidR="007D77DE" w:rsidRPr="007D77DE" w:rsidRDefault="007D77DE" w:rsidP="0058754E">
            <w:pPr>
              <w:ind w:firstLineChars="300" w:firstLine="630"/>
              <w:jc w:val="left"/>
            </w:pPr>
            <w:r w:rsidRPr="007D77DE">
              <w:rPr>
                <w:rFonts w:hint="eastAsia"/>
              </w:rPr>
              <w:t>人槽（実使用人数</w:t>
            </w:r>
            <w:r>
              <w:rPr>
                <w:rFonts w:hint="eastAsia"/>
              </w:rPr>
              <w:t xml:space="preserve">　　</w:t>
            </w:r>
            <w:r w:rsidRPr="007D77DE">
              <w:rPr>
                <w:rFonts w:hint="eastAsia"/>
              </w:rPr>
              <w:t>人）</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住宅の形態</w:t>
            </w:r>
          </w:p>
        </w:tc>
        <w:tc>
          <w:tcPr>
            <w:tcW w:w="7064" w:type="dxa"/>
            <w:tcBorders>
              <w:bottom w:val="nil"/>
            </w:tcBorders>
            <w:noWrap/>
            <w:hideMark/>
          </w:tcPr>
          <w:p w:rsidR="007D77DE" w:rsidRPr="007D77DE" w:rsidRDefault="007D77DE">
            <w:pPr>
              <w:jc w:val="left"/>
            </w:pPr>
            <w:r w:rsidRPr="007D77DE">
              <w:rPr>
                <w:rFonts w:hint="eastAsia"/>
              </w:rPr>
              <w:t>□個人住宅</w:t>
            </w:r>
          </w:p>
        </w:tc>
      </w:tr>
      <w:tr w:rsidR="007D77DE" w:rsidRPr="007D77DE" w:rsidTr="00163C5E">
        <w:trPr>
          <w:trHeight w:val="405"/>
        </w:trPr>
        <w:tc>
          <w:tcPr>
            <w:tcW w:w="2672" w:type="dxa"/>
            <w:gridSpan w:val="2"/>
            <w:vMerge/>
            <w:vAlign w:val="center"/>
            <w:hideMark/>
          </w:tcPr>
          <w:p w:rsidR="007D77DE" w:rsidRPr="007D77DE" w:rsidRDefault="007D77DE" w:rsidP="00163C5E"/>
        </w:tc>
        <w:tc>
          <w:tcPr>
            <w:tcW w:w="7064" w:type="dxa"/>
            <w:tcBorders>
              <w:top w:val="nil"/>
            </w:tcBorders>
            <w:noWrap/>
            <w:hideMark/>
          </w:tcPr>
          <w:p w:rsidR="007D77DE" w:rsidRPr="007D77DE" w:rsidRDefault="007D77DE" w:rsidP="007D77DE">
            <w:pPr>
              <w:jc w:val="left"/>
            </w:pPr>
            <w:r w:rsidRPr="007D77DE">
              <w:rPr>
                <w:rFonts w:hint="eastAsia"/>
              </w:rPr>
              <w:t>□集合住宅（</w:t>
            </w:r>
            <w:r>
              <w:rPr>
                <w:rFonts w:hint="eastAsia"/>
              </w:rPr>
              <w:t xml:space="preserve">　　</w:t>
            </w:r>
            <w:r w:rsidRPr="007D77DE">
              <w:rPr>
                <w:rFonts w:hint="eastAsia"/>
              </w:rPr>
              <w:t>）世帯</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住宅の種類</w:t>
            </w:r>
          </w:p>
        </w:tc>
        <w:tc>
          <w:tcPr>
            <w:tcW w:w="7064" w:type="dxa"/>
            <w:tcBorders>
              <w:bottom w:val="nil"/>
            </w:tcBorders>
            <w:noWrap/>
            <w:hideMark/>
          </w:tcPr>
          <w:p w:rsidR="007D77DE" w:rsidRPr="007D77DE" w:rsidRDefault="007D77DE">
            <w:pPr>
              <w:jc w:val="left"/>
            </w:pPr>
            <w:r w:rsidRPr="007D77DE">
              <w:rPr>
                <w:rFonts w:hint="eastAsia"/>
              </w:rPr>
              <w:t>□一般住宅（延べ面積</w:t>
            </w:r>
            <w:r>
              <w:rPr>
                <w:rFonts w:hint="eastAsia"/>
              </w:rPr>
              <w:t xml:space="preserve">　</w:t>
            </w:r>
            <w:r w:rsidR="00163C5E">
              <w:rPr>
                <w:rFonts w:hint="eastAsia"/>
              </w:rPr>
              <w:t xml:space="preserve">　　　</w:t>
            </w:r>
            <w:r>
              <w:rPr>
                <w:rFonts w:hint="eastAsia"/>
              </w:rPr>
              <w:t xml:space="preserve">　</w:t>
            </w:r>
            <w:r w:rsidRPr="007D77DE">
              <w:rPr>
                <w:rFonts w:hint="eastAsia"/>
              </w:rPr>
              <w:t>㎡）</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pPr>
              <w:jc w:val="left"/>
            </w:pPr>
            <w:r w:rsidRPr="007D77DE">
              <w:rPr>
                <w:rFonts w:hint="eastAsia"/>
              </w:rPr>
              <w:t>□店舗等併用住宅</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163C5E">
            <w:pPr>
              <w:ind w:firstLineChars="100" w:firstLine="210"/>
              <w:jc w:val="left"/>
            </w:pPr>
            <w:r w:rsidRPr="007D77DE">
              <w:rPr>
                <w:rFonts w:hint="eastAsia"/>
              </w:rPr>
              <w:t>（延べ面積</w:t>
            </w:r>
            <w:r>
              <w:rPr>
                <w:rFonts w:hint="eastAsia"/>
              </w:rPr>
              <w:t xml:space="preserve">　　</w:t>
            </w:r>
            <w:r w:rsidR="00163C5E">
              <w:rPr>
                <w:rFonts w:hint="eastAsia"/>
              </w:rPr>
              <w:t xml:space="preserve">　　　</w:t>
            </w:r>
            <w:r w:rsidRPr="007D77DE">
              <w:rPr>
                <w:rFonts w:hint="eastAsia"/>
              </w:rPr>
              <w:t>㎡）</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tcBorders>
            <w:noWrap/>
            <w:hideMark/>
          </w:tcPr>
          <w:p w:rsidR="007D77DE" w:rsidRPr="007D77DE" w:rsidRDefault="007D77DE" w:rsidP="007D77DE">
            <w:pPr>
              <w:jc w:val="left"/>
            </w:pPr>
            <w:r w:rsidRPr="007D77DE">
              <w:rPr>
                <w:rFonts w:hint="eastAsia"/>
              </w:rPr>
              <w:t xml:space="preserve">　（うち居住部分</w:t>
            </w:r>
            <w:r>
              <w:rPr>
                <w:rFonts w:hint="eastAsia"/>
              </w:rPr>
              <w:t xml:space="preserve">　</w:t>
            </w:r>
            <w:r w:rsidR="00163C5E">
              <w:rPr>
                <w:rFonts w:hint="eastAsia"/>
              </w:rPr>
              <w:t xml:space="preserve">　　　</w:t>
            </w:r>
            <w:r>
              <w:rPr>
                <w:rFonts w:hint="eastAsia"/>
              </w:rPr>
              <w:t xml:space="preserve">　</w:t>
            </w:r>
            <w:r w:rsidRPr="007D77DE">
              <w:rPr>
                <w:rFonts w:hint="eastAsia"/>
              </w:rPr>
              <w:t>㎡）</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住宅の使用者</w:t>
            </w:r>
          </w:p>
        </w:tc>
        <w:tc>
          <w:tcPr>
            <w:tcW w:w="7064" w:type="dxa"/>
            <w:tcBorders>
              <w:bottom w:val="nil"/>
            </w:tcBorders>
            <w:noWrap/>
            <w:hideMark/>
          </w:tcPr>
          <w:p w:rsidR="007D77DE" w:rsidRPr="007D77DE" w:rsidRDefault="007D77DE" w:rsidP="007D77DE">
            <w:pPr>
              <w:jc w:val="left"/>
            </w:pPr>
            <w:r w:rsidRPr="007D77DE">
              <w:rPr>
                <w:rFonts w:hint="eastAsia"/>
              </w:rPr>
              <w:t>□申請者</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tcBorders>
            <w:noWrap/>
            <w:hideMark/>
          </w:tcPr>
          <w:p w:rsidR="007D77DE" w:rsidRPr="007D77DE" w:rsidRDefault="007D77DE" w:rsidP="007D77DE">
            <w:pPr>
              <w:jc w:val="left"/>
            </w:pPr>
            <w:r w:rsidRPr="007D77DE">
              <w:rPr>
                <w:rFonts w:hint="eastAsia"/>
              </w:rPr>
              <w:t>□その他（</w:t>
            </w:r>
            <w:r>
              <w:rPr>
                <w:rFonts w:hint="eastAsia"/>
              </w:rPr>
              <w:t xml:space="preserve">　　</w:t>
            </w:r>
            <w:r w:rsidR="00163C5E">
              <w:rPr>
                <w:rFonts w:hint="eastAsia"/>
              </w:rPr>
              <w:t xml:space="preserve">　　　　　　　　　　　　　</w:t>
            </w:r>
            <w:r>
              <w:rPr>
                <w:rFonts w:hint="eastAsia"/>
              </w:rPr>
              <w:t xml:space="preserve">　</w:t>
            </w:r>
            <w:r w:rsidRPr="007D77DE">
              <w:rPr>
                <w:rFonts w:hint="eastAsia"/>
              </w:rPr>
              <w:t>)</w:t>
            </w:r>
          </w:p>
        </w:tc>
      </w:tr>
      <w:tr w:rsidR="007D77DE" w:rsidRPr="007D77DE" w:rsidTr="007D77DE">
        <w:trPr>
          <w:trHeight w:val="405"/>
        </w:trPr>
        <w:tc>
          <w:tcPr>
            <w:tcW w:w="2672" w:type="dxa"/>
            <w:gridSpan w:val="2"/>
            <w:noWrap/>
            <w:hideMark/>
          </w:tcPr>
          <w:p w:rsidR="007D77DE" w:rsidRPr="007D77DE" w:rsidRDefault="007D77DE" w:rsidP="007D77DE">
            <w:pPr>
              <w:jc w:val="left"/>
            </w:pPr>
            <w:r w:rsidRPr="007D77DE">
              <w:rPr>
                <w:rFonts w:hint="eastAsia"/>
              </w:rPr>
              <w:t>事業開始（予定）年月日</w:t>
            </w:r>
          </w:p>
        </w:tc>
        <w:tc>
          <w:tcPr>
            <w:tcW w:w="7064" w:type="dxa"/>
            <w:noWrap/>
            <w:hideMark/>
          </w:tcPr>
          <w:p w:rsidR="007D77DE" w:rsidRPr="007D77DE" w:rsidRDefault="007D77DE" w:rsidP="007D77DE">
            <w:pPr>
              <w:jc w:val="center"/>
            </w:pPr>
            <w:r w:rsidRPr="007D77DE">
              <w:rPr>
                <w:rFonts w:hint="eastAsia"/>
              </w:rPr>
              <w:t>令和　　年　　月　　日</w:t>
            </w:r>
          </w:p>
        </w:tc>
      </w:tr>
      <w:tr w:rsidR="007D77DE" w:rsidRPr="007D77DE" w:rsidTr="007D77DE">
        <w:trPr>
          <w:trHeight w:val="405"/>
        </w:trPr>
        <w:tc>
          <w:tcPr>
            <w:tcW w:w="2672" w:type="dxa"/>
            <w:gridSpan w:val="2"/>
            <w:noWrap/>
            <w:hideMark/>
          </w:tcPr>
          <w:p w:rsidR="007D77DE" w:rsidRPr="007D77DE" w:rsidRDefault="007D77DE" w:rsidP="007D77DE">
            <w:pPr>
              <w:jc w:val="left"/>
            </w:pPr>
            <w:r w:rsidRPr="007D77DE">
              <w:rPr>
                <w:rFonts w:hint="eastAsia"/>
              </w:rPr>
              <w:t>事業完了（予定）年月日</w:t>
            </w:r>
          </w:p>
        </w:tc>
        <w:tc>
          <w:tcPr>
            <w:tcW w:w="7064" w:type="dxa"/>
            <w:noWrap/>
            <w:hideMark/>
          </w:tcPr>
          <w:p w:rsidR="007D77DE" w:rsidRPr="007D77DE" w:rsidRDefault="007D77DE" w:rsidP="007D77DE">
            <w:pPr>
              <w:jc w:val="center"/>
            </w:pPr>
            <w:r w:rsidRPr="007D77DE">
              <w:rPr>
                <w:rFonts w:hint="eastAsia"/>
              </w:rPr>
              <w:t>令和　　年　　月　　日</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放流先</w:t>
            </w:r>
          </w:p>
        </w:tc>
        <w:tc>
          <w:tcPr>
            <w:tcW w:w="7064" w:type="dxa"/>
            <w:tcBorders>
              <w:bottom w:val="nil"/>
            </w:tcBorders>
            <w:noWrap/>
            <w:hideMark/>
          </w:tcPr>
          <w:p w:rsidR="007D77DE" w:rsidRPr="007D77DE" w:rsidRDefault="007D77DE" w:rsidP="007D77DE">
            <w:pPr>
              <w:jc w:val="left"/>
            </w:pPr>
            <w:r w:rsidRPr="007D77DE">
              <w:rPr>
                <w:rFonts w:hint="eastAsia"/>
              </w:rPr>
              <w:t>□河川</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 xml:space="preserve">□道路側溝　</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tcBorders>
            <w:noWrap/>
            <w:hideMark/>
          </w:tcPr>
          <w:p w:rsidR="007D77DE" w:rsidRPr="007D77DE" w:rsidRDefault="007D77DE" w:rsidP="007D77DE">
            <w:pPr>
              <w:jc w:val="left"/>
            </w:pPr>
            <w:r w:rsidRPr="007D77DE">
              <w:rPr>
                <w:rFonts w:hint="eastAsia"/>
              </w:rPr>
              <w:t>□その他（</w:t>
            </w:r>
            <w:r>
              <w:rPr>
                <w:rFonts w:hint="eastAsia"/>
              </w:rPr>
              <w:t xml:space="preserve">　　　</w:t>
            </w:r>
            <w:r w:rsidR="00163C5E">
              <w:rPr>
                <w:rFonts w:hint="eastAsia"/>
              </w:rPr>
              <w:t xml:space="preserve">　　　　　　　　</w:t>
            </w:r>
            <w:r w:rsidRPr="007D77DE">
              <w:rPr>
                <w:rFonts w:hint="eastAsia"/>
              </w:rPr>
              <w:t>）</w:t>
            </w:r>
          </w:p>
        </w:tc>
      </w:tr>
      <w:tr w:rsidR="007D77DE" w:rsidRPr="007D77DE" w:rsidTr="00163C5E">
        <w:trPr>
          <w:trHeight w:val="405"/>
        </w:trPr>
        <w:tc>
          <w:tcPr>
            <w:tcW w:w="2672" w:type="dxa"/>
            <w:gridSpan w:val="2"/>
            <w:vMerge w:val="restart"/>
            <w:noWrap/>
            <w:vAlign w:val="center"/>
            <w:hideMark/>
          </w:tcPr>
          <w:p w:rsidR="007D77DE" w:rsidRPr="007D77DE" w:rsidRDefault="007D77DE" w:rsidP="00163C5E">
            <w:r w:rsidRPr="007D77DE">
              <w:rPr>
                <w:rFonts w:hint="eastAsia"/>
              </w:rPr>
              <w:t>設置前の状況</w:t>
            </w:r>
          </w:p>
        </w:tc>
        <w:tc>
          <w:tcPr>
            <w:tcW w:w="7064" w:type="dxa"/>
            <w:tcBorders>
              <w:bottom w:val="nil"/>
            </w:tcBorders>
            <w:noWrap/>
            <w:hideMark/>
          </w:tcPr>
          <w:p w:rsidR="007D77DE" w:rsidRPr="007D77DE" w:rsidRDefault="007D77DE" w:rsidP="007D77DE">
            <w:pPr>
              <w:jc w:val="left"/>
            </w:pPr>
            <w:r w:rsidRPr="007D77DE">
              <w:rPr>
                <w:rFonts w:hint="eastAsia"/>
              </w:rPr>
              <w:t>□新設</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□汲取り</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□単独浄化槽</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 xml:space="preserve">　□撤去あり</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 xml:space="preserve">　□撤去なし（理由：</w:t>
            </w:r>
            <w:r w:rsidR="00163C5E">
              <w:rPr>
                <w:rFonts w:hint="eastAsia"/>
              </w:rPr>
              <w:t xml:space="preserve">　　　　　　　　　　　　　　　　　　　　　</w:t>
            </w:r>
            <w:r w:rsidRPr="007D77DE">
              <w:rPr>
                <w:rFonts w:hint="eastAsia"/>
              </w:rPr>
              <w:t>）</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bottom w:val="nil"/>
            </w:tcBorders>
            <w:noWrap/>
            <w:hideMark/>
          </w:tcPr>
          <w:p w:rsidR="007D77DE" w:rsidRPr="007D77DE" w:rsidRDefault="007D77DE" w:rsidP="007D77DE">
            <w:pPr>
              <w:jc w:val="left"/>
            </w:pPr>
            <w:r w:rsidRPr="007D77DE">
              <w:rPr>
                <w:rFonts w:hint="eastAsia"/>
              </w:rPr>
              <w:t xml:space="preserve">　※原則撤去</w:t>
            </w:r>
          </w:p>
        </w:tc>
      </w:tr>
      <w:tr w:rsidR="007D77DE" w:rsidRPr="007D77DE" w:rsidTr="007D77DE">
        <w:trPr>
          <w:trHeight w:val="405"/>
        </w:trPr>
        <w:tc>
          <w:tcPr>
            <w:tcW w:w="2672" w:type="dxa"/>
            <w:gridSpan w:val="2"/>
            <w:vMerge/>
            <w:hideMark/>
          </w:tcPr>
          <w:p w:rsidR="007D77DE" w:rsidRPr="007D77DE" w:rsidRDefault="007D77DE" w:rsidP="007D77DE">
            <w:pPr>
              <w:jc w:val="left"/>
            </w:pPr>
          </w:p>
        </w:tc>
        <w:tc>
          <w:tcPr>
            <w:tcW w:w="7064" w:type="dxa"/>
            <w:tcBorders>
              <w:top w:val="nil"/>
            </w:tcBorders>
            <w:noWrap/>
            <w:hideMark/>
          </w:tcPr>
          <w:p w:rsidR="007D77DE" w:rsidRPr="007D77DE" w:rsidRDefault="007D77DE" w:rsidP="007D77DE">
            <w:pPr>
              <w:jc w:val="left"/>
            </w:pPr>
            <w:r w:rsidRPr="007D77DE">
              <w:rPr>
                <w:rFonts w:hint="eastAsia"/>
              </w:rPr>
              <w:t>□その他（</w:t>
            </w:r>
            <w:r>
              <w:rPr>
                <w:rFonts w:hint="eastAsia"/>
              </w:rPr>
              <w:t xml:space="preserve">　　</w:t>
            </w:r>
            <w:r w:rsidR="00163C5E">
              <w:rPr>
                <w:rFonts w:hint="eastAsia"/>
              </w:rPr>
              <w:t xml:space="preserve">　　　　　　　　　　　　　　　</w:t>
            </w:r>
            <w:r>
              <w:rPr>
                <w:rFonts w:hint="eastAsia"/>
              </w:rPr>
              <w:t xml:space="preserve">　　</w:t>
            </w:r>
            <w:r w:rsidRPr="007D77DE">
              <w:rPr>
                <w:rFonts w:hint="eastAsia"/>
              </w:rPr>
              <w:t>）</w:t>
            </w:r>
          </w:p>
        </w:tc>
      </w:tr>
    </w:tbl>
    <w:p w:rsidR="007D77DE" w:rsidRDefault="0058754E" w:rsidP="0058754E">
      <w:pPr>
        <w:jc w:val="right"/>
      </w:pPr>
      <w:r w:rsidRPr="0058754E">
        <w:rPr>
          <w:rFonts w:hint="eastAsia"/>
        </w:rPr>
        <w:t>（裏面につづく）</w:t>
      </w:r>
    </w:p>
    <w:p w:rsidR="002868C6" w:rsidRDefault="002868C6" w:rsidP="002868C6">
      <w:pPr>
        <w:jc w:val="left"/>
      </w:pPr>
      <w:r>
        <w:rPr>
          <w:rFonts w:hint="eastAsia"/>
        </w:rPr>
        <w:lastRenderedPageBreak/>
        <w:t>※添付資料</w:t>
      </w:r>
      <w:r>
        <w:tab/>
      </w:r>
      <w:r>
        <w:tab/>
      </w:r>
      <w:r>
        <w:tab/>
      </w:r>
      <w:r>
        <w:tab/>
      </w:r>
      <w:r>
        <w:tab/>
      </w:r>
      <w:r>
        <w:tab/>
      </w:r>
      <w:r>
        <w:tab/>
      </w:r>
      <w:r>
        <w:tab/>
      </w:r>
      <w:r>
        <w:tab/>
      </w:r>
      <w: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（１）</w:t>
            </w:r>
          </w:p>
        </w:tc>
        <w:tc>
          <w:tcPr>
            <w:tcW w:w="8754" w:type="dxa"/>
            <w:vMerge w:val="restart"/>
            <w:hideMark/>
          </w:tcPr>
          <w:p w:rsidR="002868C6" w:rsidRPr="002868C6" w:rsidRDefault="002868C6">
            <w:pPr>
              <w:jc w:val="left"/>
            </w:pPr>
            <w:r w:rsidRPr="002868C6">
              <w:rPr>
                <w:rFonts w:hint="eastAsia"/>
              </w:rPr>
              <w:t xml:space="preserve">　法第５条第２項に規定する期間を経過した浄化槽設置届出書の写し又は同条第３項に規定する期間を経過した浄化槽審査書の写し</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vMerge/>
            <w:hideMark/>
          </w:tcPr>
          <w:p w:rsidR="002868C6" w:rsidRPr="002868C6" w:rsidRDefault="002868C6" w:rsidP="002868C6">
            <w:pPr>
              <w:jc w:val="left"/>
            </w:pP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（２）</w:t>
            </w:r>
          </w:p>
        </w:tc>
        <w:tc>
          <w:tcPr>
            <w:tcW w:w="8754" w:type="dxa"/>
            <w:noWrap/>
            <w:hideMark/>
          </w:tcPr>
          <w:p w:rsidR="002868C6" w:rsidRPr="002868C6" w:rsidRDefault="002868C6">
            <w:pPr>
              <w:jc w:val="left"/>
            </w:pPr>
            <w:r w:rsidRPr="002868C6">
              <w:rPr>
                <w:rFonts w:hint="eastAsia"/>
              </w:rPr>
              <w:t xml:space="preserve">　工事費見積書の写し</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（３）</w:t>
            </w:r>
          </w:p>
        </w:tc>
        <w:tc>
          <w:tcPr>
            <w:tcW w:w="8754" w:type="dxa"/>
            <w:vMerge w:val="restart"/>
            <w:hideMark/>
          </w:tcPr>
          <w:p w:rsidR="002868C6" w:rsidRPr="002868C6" w:rsidRDefault="002868C6">
            <w:pPr>
              <w:jc w:val="left"/>
            </w:pPr>
            <w:r w:rsidRPr="002868C6">
              <w:rPr>
                <w:rFonts w:hint="eastAsia"/>
              </w:rPr>
              <w:t xml:space="preserve">　全国合併処理浄化槽普及促進市町村協議会において行う合併処理浄化槽登録制度の登録証の写し及び登録浄化槽管理票(C票)</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vMerge/>
            <w:hideMark/>
          </w:tcPr>
          <w:p w:rsidR="002868C6" w:rsidRPr="002868C6" w:rsidRDefault="002868C6" w:rsidP="002868C6">
            <w:pPr>
              <w:jc w:val="left"/>
            </w:pP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（４）</w:t>
            </w:r>
          </w:p>
        </w:tc>
        <w:tc>
          <w:tcPr>
            <w:tcW w:w="8754" w:type="dxa"/>
            <w:noWrap/>
            <w:hideMark/>
          </w:tcPr>
          <w:p w:rsidR="002868C6" w:rsidRPr="002868C6" w:rsidRDefault="002868C6">
            <w:pPr>
              <w:jc w:val="left"/>
            </w:pPr>
            <w:r w:rsidRPr="002868C6">
              <w:rPr>
                <w:rFonts w:hint="eastAsia"/>
              </w:rPr>
              <w:t xml:space="preserve">　合併処理浄化槽機能保証に係る保証登録証(市町村用)</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（５）</w:t>
            </w:r>
          </w:p>
        </w:tc>
        <w:tc>
          <w:tcPr>
            <w:tcW w:w="8754" w:type="dxa"/>
            <w:noWrap/>
            <w:hideMark/>
          </w:tcPr>
          <w:p w:rsidR="002868C6" w:rsidRPr="002868C6" w:rsidRDefault="002868C6">
            <w:pPr>
              <w:jc w:val="left"/>
            </w:pPr>
            <w:r w:rsidRPr="002868C6">
              <w:rPr>
                <w:rFonts w:hint="eastAsia"/>
              </w:rPr>
              <w:t xml:space="preserve">　浄化槽設備士免状の写し又は小規模合併処理浄化槽施工技術特別講習会修了証書の写し</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（６）</w:t>
            </w:r>
          </w:p>
        </w:tc>
        <w:tc>
          <w:tcPr>
            <w:tcW w:w="8754" w:type="dxa"/>
            <w:noWrap/>
            <w:hideMark/>
          </w:tcPr>
          <w:p w:rsidR="002868C6" w:rsidRPr="002868C6" w:rsidRDefault="002868C6">
            <w:pPr>
              <w:jc w:val="left"/>
            </w:pPr>
            <w:r w:rsidRPr="002868C6">
              <w:rPr>
                <w:rFonts w:hint="eastAsia"/>
              </w:rPr>
              <w:t xml:space="preserve">　貸主の承諾書(専用住宅を借りている者に限る。)</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（７）</w:t>
            </w:r>
          </w:p>
        </w:tc>
        <w:tc>
          <w:tcPr>
            <w:tcW w:w="8754" w:type="dxa"/>
            <w:vMerge w:val="restart"/>
            <w:hideMark/>
          </w:tcPr>
          <w:p w:rsidR="002868C6" w:rsidRPr="002868C6" w:rsidRDefault="002868C6">
            <w:pPr>
              <w:jc w:val="left"/>
            </w:pPr>
            <w:r w:rsidRPr="002868C6">
              <w:rPr>
                <w:rFonts w:hint="eastAsia"/>
              </w:rPr>
              <w:t xml:space="preserve">　単独処理浄化槽の撤去処分費用見積書の写し(単独処理浄化槽から浄化槽に変更する者に限る。)</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vMerge/>
            <w:hideMark/>
          </w:tcPr>
          <w:p w:rsidR="002868C6" w:rsidRPr="002868C6" w:rsidRDefault="002868C6" w:rsidP="002868C6">
            <w:pPr>
              <w:jc w:val="left"/>
            </w:pP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（８）</w:t>
            </w:r>
          </w:p>
        </w:tc>
        <w:tc>
          <w:tcPr>
            <w:tcW w:w="8754" w:type="dxa"/>
            <w:noWrap/>
            <w:hideMark/>
          </w:tcPr>
          <w:p w:rsidR="002868C6" w:rsidRPr="002868C6" w:rsidRDefault="002868C6">
            <w:pPr>
              <w:jc w:val="left"/>
            </w:pPr>
            <w:r w:rsidRPr="002868C6">
              <w:rPr>
                <w:rFonts w:hint="eastAsia"/>
              </w:rPr>
              <w:t xml:space="preserve">　新築住宅を購入する場合にあっては、次に掲げる書類</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noWrap/>
            <w:hideMark/>
          </w:tcPr>
          <w:p w:rsidR="002868C6" w:rsidRPr="002868C6" w:rsidRDefault="002868C6" w:rsidP="002868C6">
            <w:pPr>
              <w:jc w:val="left"/>
            </w:pPr>
            <w:r w:rsidRPr="002868C6">
              <w:rPr>
                <w:rFonts w:hint="eastAsia"/>
              </w:rPr>
              <w:t>ア　売買契約書の写し</w:t>
            </w:r>
          </w:p>
        </w:tc>
      </w:tr>
      <w:tr w:rsidR="002868C6" w:rsidRPr="002868C6" w:rsidTr="002868C6">
        <w:trPr>
          <w:trHeight w:val="405"/>
        </w:trPr>
        <w:tc>
          <w:tcPr>
            <w:tcW w:w="988" w:type="dxa"/>
            <w:noWrap/>
            <w:hideMark/>
          </w:tcPr>
          <w:p w:rsidR="002868C6" w:rsidRPr="002868C6" w:rsidRDefault="002868C6" w:rsidP="002868C6">
            <w:pPr>
              <w:jc w:val="left"/>
            </w:pPr>
          </w:p>
        </w:tc>
        <w:tc>
          <w:tcPr>
            <w:tcW w:w="8754" w:type="dxa"/>
            <w:noWrap/>
            <w:hideMark/>
          </w:tcPr>
          <w:p w:rsidR="002868C6" w:rsidRPr="002868C6" w:rsidRDefault="002868C6" w:rsidP="002868C6">
            <w:pPr>
              <w:jc w:val="left"/>
            </w:pPr>
            <w:r w:rsidRPr="002868C6">
              <w:rPr>
                <w:rFonts w:hint="eastAsia"/>
              </w:rPr>
              <w:t>イ　浄化槽設置届出事項変更届出書の写し</w:t>
            </w:r>
          </w:p>
        </w:tc>
      </w:tr>
      <w:tr w:rsidR="002868C6" w:rsidRPr="002868C6" w:rsidTr="002868C6">
        <w:trPr>
          <w:trHeight w:val="405"/>
        </w:trPr>
        <w:tc>
          <w:tcPr>
            <w:tcW w:w="988" w:type="dxa"/>
            <w:noWrap/>
            <w:hideMark/>
          </w:tcPr>
          <w:p w:rsidR="002868C6" w:rsidRPr="002868C6" w:rsidRDefault="002868C6" w:rsidP="002868C6">
            <w:pPr>
              <w:jc w:val="left"/>
            </w:pPr>
            <w:r w:rsidRPr="002868C6">
              <w:rPr>
                <w:rFonts w:hint="eastAsia"/>
              </w:rPr>
              <w:t>（９）</w:t>
            </w:r>
          </w:p>
        </w:tc>
        <w:tc>
          <w:tcPr>
            <w:tcW w:w="8754" w:type="dxa"/>
            <w:noWrap/>
            <w:hideMark/>
          </w:tcPr>
          <w:p w:rsidR="002868C6" w:rsidRPr="002868C6" w:rsidRDefault="002868C6">
            <w:pPr>
              <w:jc w:val="left"/>
            </w:pPr>
            <w:r w:rsidRPr="002868C6">
              <w:rPr>
                <w:rFonts w:hint="eastAsia"/>
              </w:rPr>
              <w:t xml:space="preserve">　その他市長が必要と認める書類</w:t>
            </w:r>
          </w:p>
        </w:tc>
      </w:tr>
    </w:tbl>
    <w:p w:rsidR="002868C6" w:rsidRPr="002868C6" w:rsidRDefault="002868C6" w:rsidP="002868C6">
      <w:pPr>
        <w:jc w:val="left"/>
      </w:pPr>
    </w:p>
    <w:p w:rsidR="002868C6" w:rsidRDefault="002868C6" w:rsidP="002868C6">
      <w:pPr>
        <w:jc w:val="left"/>
      </w:pPr>
      <w:bookmarkStart w:id="0" w:name="_GoBack"/>
      <w:bookmarkEnd w:id="0"/>
    </w:p>
    <w:sectPr w:rsidR="002868C6" w:rsidSect="0058754E">
      <w:pgSz w:w="11906" w:h="16838"/>
      <w:pgMar w:top="1418" w:right="1077" w:bottom="28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90"/>
    <w:rsid w:val="00163C5E"/>
    <w:rsid w:val="002201A1"/>
    <w:rsid w:val="00235F3F"/>
    <w:rsid w:val="002868C6"/>
    <w:rsid w:val="002A5CDE"/>
    <w:rsid w:val="003629B2"/>
    <w:rsid w:val="003C57DB"/>
    <w:rsid w:val="003E6B73"/>
    <w:rsid w:val="004C7347"/>
    <w:rsid w:val="0058754E"/>
    <w:rsid w:val="0061506F"/>
    <w:rsid w:val="006A3246"/>
    <w:rsid w:val="007D77DE"/>
    <w:rsid w:val="008E4190"/>
    <w:rsid w:val="00A958DF"/>
    <w:rsid w:val="00C22F89"/>
    <w:rsid w:val="00D8214E"/>
    <w:rsid w:val="00E7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DA0637"/>
  <w15:chartTrackingRefBased/>
  <w15:docId w15:val="{6420C4F5-6935-49CD-B06A-348D5C6C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3C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3C5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201A1"/>
    <w:pPr>
      <w:jc w:val="center"/>
    </w:pPr>
  </w:style>
  <w:style w:type="character" w:customStyle="1" w:styleId="a7">
    <w:name w:val="記 (文字)"/>
    <w:basedOn w:val="a0"/>
    <w:link w:val="a6"/>
    <w:uiPriority w:val="99"/>
    <w:rsid w:val="002201A1"/>
  </w:style>
  <w:style w:type="paragraph" w:styleId="a8">
    <w:name w:val="Closing"/>
    <w:basedOn w:val="a"/>
    <w:link w:val="a9"/>
    <w:uiPriority w:val="99"/>
    <w:unhideWhenUsed/>
    <w:rsid w:val="002201A1"/>
    <w:pPr>
      <w:jc w:val="right"/>
    </w:pPr>
  </w:style>
  <w:style w:type="character" w:customStyle="1" w:styleId="a9">
    <w:name w:val="結語 (文字)"/>
    <w:basedOn w:val="a0"/>
    <w:link w:val="a8"/>
    <w:uiPriority w:val="99"/>
    <w:rsid w:val="0022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4604">
      <w:bodyDiv w:val="1"/>
      <w:marLeft w:val="0"/>
      <w:marRight w:val="0"/>
      <w:marTop w:val="0"/>
      <w:marBottom w:val="0"/>
      <w:divBdr>
        <w:top w:val="none" w:sz="0" w:space="0" w:color="auto"/>
        <w:left w:val="none" w:sz="0" w:space="0" w:color="auto"/>
        <w:bottom w:val="none" w:sz="0" w:space="0" w:color="auto"/>
        <w:right w:val="none" w:sz="0" w:space="0" w:color="auto"/>
      </w:divBdr>
    </w:div>
    <w:div w:id="432559629">
      <w:bodyDiv w:val="1"/>
      <w:marLeft w:val="0"/>
      <w:marRight w:val="0"/>
      <w:marTop w:val="0"/>
      <w:marBottom w:val="0"/>
      <w:divBdr>
        <w:top w:val="none" w:sz="0" w:space="0" w:color="auto"/>
        <w:left w:val="none" w:sz="0" w:space="0" w:color="auto"/>
        <w:bottom w:val="none" w:sz="0" w:space="0" w:color="auto"/>
        <w:right w:val="none" w:sz="0" w:space="0" w:color="auto"/>
      </w:divBdr>
    </w:div>
    <w:div w:id="498884456">
      <w:bodyDiv w:val="1"/>
      <w:marLeft w:val="0"/>
      <w:marRight w:val="0"/>
      <w:marTop w:val="0"/>
      <w:marBottom w:val="0"/>
      <w:divBdr>
        <w:top w:val="none" w:sz="0" w:space="0" w:color="auto"/>
        <w:left w:val="none" w:sz="0" w:space="0" w:color="auto"/>
        <w:bottom w:val="none" w:sz="0" w:space="0" w:color="auto"/>
        <w:right w:val="none" w:sz="0" w:space="0" w:color="auto"/>
      </w:divBdr>
    </w:div>
    <w:div w:id="618606108">
      <w:bodyDiv w:val="1"/>
      <w:marLeft w:val="0"/>
      <w:marRight w:val="0"/>
      <w:marTop w:val="0"/>
      <w:marBottom w:val="0"/>
      <w:divBdr>
        <w:top w:val="none" w:sz="0" w:space="0" w:color="auto"/>
        <w:left w:val="none" w:sz="0" w:space="0" w:color="auto"/>
        <w:bottom w:val="none" w:sz="0" w:space="0" w:color="auto"/>
        <w:right w:val="none" w:sz="0" w:space="0" w:color="auto"/>
      </w:divBdr>
    </w:div>
    <w:div w:id="927348042">
      <w:bodyDiv w:val="1"/>
      <w:marLeft w:val="0"/>
      <w:marRight w:val="0"/>
      <w:marTop w:val="0"/>
      <w:marBottom w:val="0"/>
      <w:divBdr>
        <w:top w:val="none" w:sz="0" w:space="0" w:color="auto"/>
        <w:left w:val="none" w:sz="0" w:space="0" w:color="auto"/>
        <w:bottom w:val="none" w:sz="0" w:space="0" w:color="auto"/>
        <w:right w:val="none" w:sz="0" w:space="0" w:color="auto"/>
      </w:divBdr>
    </w:div>
    <w:div w:id="1297373807">
      <w:bodyDiv w:val="1"/>
      <w:marLeft w:val="0"/>
      <w:marRight w:val="0"/>
      <w:marTop w:val="0"/>
      <w:marBottom w:val="0"/>
      <w:divBdr>
        <w:top w:val="none" w:sz="0" w:space="0" w:color="auto"/>
        <w:left w:val="none" w:sz="0" w:space="0" w:color="auto"/>
        <w:bottom w:val="none" w:sz="0" w:space="0" w:color="auto"/>
        <w:right w:val="none" w:sz="0" w:space="0" w:color="auto"/>
      </w:divBdr>
    </w:div>
    <w:div w:id="1705785071">
      <w:bodyDiv w:val="1"/>
      <w:marLeft w:val="0"/>
      <w:marRight w:val="0"/>
      <w:marTop w:val="0"/>
      <w:marBottom w:val="0"/>
      <w:divBdr>
        <w:top w:val="none" w:sz="0" w:space="0" w:color="auto"/>
        <w:left w:val="none" w:sz="0" w:space="0" w:color="auto"/>
        <w:bottom w:val="none" w:sz="0" w:space="0" w:color="auto"/>
        <w:right w:val="none" w:sz="0" w:space="0" w:color="auto"/>
      </w:divBdr>
    </w:div>
    <w:div w:id="1742558739">
      <w:bodyDiv w:val="1"/>
      <w:marLeft w:val="0"/>
      <w:marRight w:val="0"/>
      <w:marTop w:val="0"/>
      <w:marBottom w:val="0"/>
      <w:divBdr>
        <w:top w:val="none" w:sz="0" w:space="0" w:color="auto"/>
        <w:left w:val="none" w:sz="0" w:space="0" w:color="auto"/>
        <w:bottom w:val="none" w:sz="0" w:space="0" w:color="auto"/>
        <w:right w:val="none" w:sz="0" w:space="0" w:color="auto"/>
      </w:divBdr>
    </w:div>
    <w:div w:id="19618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00020-E7FA-4831-9710-F893D172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2024-03-12T23:14:00Z</cp:lastPrinted>
  <dcterms:created xsi:type="dcterms:W3CDTF">2024-03-13T22:26:00Z</dcterms:created>
  <dcterms:modified xsi:type="dcterms:W3CDTF">2024-03-13T22:26:00Z</dcterms:modified>
</cp:coreProperties>
</file>