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1F0568" w:rsidRDefault="003B32AD" w:rsidP="00CA4846">
      <w:pPr>
        <w:rPr>
          <w:rFonts w:ascii="ＭＳ ゴシック" w:eastAsia="ＭＳ ゴシック" w:hAnsi="ＭＳ ゴシック"/>
          <w:kern w:val="0"/>
          <w:szCs w:val="21"/>
        </w:rPr>
      </w:pPr>
      <w:r>
        <w:rPr>
          <w:rFonts w:ascii="ＭＳ ゴシック" w:eastAsia="ＭＳ ゴシック" w:hAnsi="ＭＳ ゴシック" w:hint="eastAsia"/>
          <w:kern w:val="0"/>
          <w:szCs w:val="21"/>
        </w:rPr>
        <w:t>（参考様式６－２</w:t>
      </w:r>
      <w:r w:rsidR="00093C95">
        <w:rPr>
          <w:rFonts w:ascii="ＭＳ ゴシック" w:eastAsia="ＭＳ ゴシック" w:hAnsi="ＭＳ ゴシック" w:hint="eastAsia"/>
          <w:kern w:val="0"/>
          <w:szCs w:val="21"/>
        </w:rPr>
        <w:t>介護予防支援</w:t>
      </w:r>
      <w:r w:rsidR="00860CB3">
        <w:rPr>
          <w:rFonts w:ascii="ＭＳ ゴシック" w:eastAsia="ＭＳ ゴシック" w:hAnsi="ＭＳ ゴシック" w:hint="eastAsia"/>
          <w:kern w:val="0"/>
          <w:szCs w:val="21"/>
        </w:rPr>
        <w:t>事業所</w:t>
      </w:r>
      <w:bookmarkStart w:id="0" w:name="_GoBack"/>
      <w:bookmarkEnd w:id="0"/>
      <w:r w:rsidR="00093C95">
        <w:rPr>
          <w:rFonts w:ascii="ＭＳ ゴシック" w:eastAsia="ＭＳ ゴシック" w:hAnsi="ＭＳ ゴシック" w:hint="eastAsia"/>
          <w:kern w:val="0"/>
          <w:szCs w:val="21"/>
        </w:rPr>
        <w:t>用）</w:t>
      </w:r>
    </w:p>
    <w:p w:rsidR="00D17FED" w:rsidRPr="001F0568" w:rsidRDefault="00764F9D" w:rsidP="007F30CC">
      <w:pPr>
        <w:jc w:val="cente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介護保険法第１１５</w:t>
      </w:r>
      <w:r w:rsidR="00D17FED" w:rsidRPr="001F0568">
        <w:rPr>
          <w:rFonts w:ascii="ＭＳ ゴシック" w:eastAsia="ＭＳ ゴシック" w:hAnsi="ＭＳ ゴシック" w:hint="eastAsia"/>
          <w:kern w:val="0"/>
          <w:szCs w:val="21"/>
        </w:rPr>
        <w:t>条</w:t>
      </w:r>
      <w:r w:rsidRPr="001F0568">
        <w:rPr>
          <w:rFonts w:ascii="ＭＳ ゴシック" w:eastAsia="ＭＳ ゴシック" w:hAnsi="ＭＳ ゴシック" w:hint="eastAsia"/>
          <w:kern w:val="0"/>
          <w:szCs w:val="21"/>
        </w:rPr>
        <w:t>の</w:t>
      </w:r>
      <w:r w:rsidR="007574F7">
        <w:rPr>
          <w:rFonts w:ascii="ＭＳ ゴシック" w:eastAsia="ＭＳ ゴシック" w:hAnsi="ＭＳ ゴシック" w:hint="eastAsia"/>
          <w:kern w:val="0"/>
          <w:szCs w:val="21"/>
        </w:rPr>
        <w:t>２</w:t>
      </w:r>
      <w:r w:rsidRPr="001F0568">
        <w:rPr>
          <w:rFonts w:ascii="ＭＳ ゴシック" w:eastAsia="ＭＳ ゴシック" w:hAnsi="ＭＳ ゴシック" w:hint="eastAsia"/>
          <w:kern w:val="0"/>
          <w:szCs w:val="21"/>
        </w:rPr>
        <w:t>２</w:t>
      </w:r>
      <w:r w:rsidR="00874069" w:rsidRPr="001F0568">
        <w:rPr>
          <w:rFonts w:ascii="ＭＳ ゴシック" w:eastAsia="ＭＳ ゴシック" w:hAnsi="ＭＳ ゴシック" w:hint="eastAsia"/>
          <w:kern w:val="0"/>
          <w:szCs w:val="21"/>
        </w:rPr>
        <w:t>第２項</w:t>
      </w:r>
      <w:r w:rsidR="00D17FED" w:rsidRPr="001F0568">
        <w:rPr>
          <w:rFonts w:ascii="ＭＳ ゴシック" w:eastAsia="ＭＳ ゴシック" w:hAnsi="ＭＳ ゴシック" w:hint="eastAsia"/>
          <w:kern w:val="0"/>
          <w:szCs w:val="21"/>
        </w:rPr>
        <w:t>各号</w:t>
      </w:r>
      <w:r w:rsidR="00E47290" w:rsidRPr="001F0568">
        <w:rPr>
          <w:rFonts w:ascii="ＭＳ ゴシック" w:eastAsia="ＭＳ ゴシック" w:hAnsi="ＭＳ ゴシック" w:hint="eastAsia"/>
          <w:kern w:val="0"/>
          <w:szCs w:val="21"/>
        </w:rPr>
        <w:t>の</w:t>
      </w:r>
      <w:r w:rsidR="00D17FED" w:rsidRPr="001F0568">
        <w:rPr>
          <w:rFonts w:ascii="ＭＳ ゴシック" w:eastAsia="ＭＳ ゴシック" w:hAnsi="ＭＳ ゴシック" w:hint="eastAsia"/>
          <w:kern w:val="0"/>
          <w:szCs w:val="21"/>
        </w:rPr>
        <w:t>規定に該当しない旨の誓約書</w:t>
      </w:r>
    </w:p>
    <w:p w:rsidR="0023618E" w:rsidRPr="001F0568" w:rsidRDefault="0023618E" w:rsidP="0023618E">
      <w:pPr>
        <w:rPr>
          <w:rFonts w:ascii="ＭＳ ゴシック" w:eastAsia="ＭＳ ゴシック" w:hAnsi="ＭＳ ゴシック"/>
          <w:kern w:val="0"/>
          <w:szCs w:val="21"/>
        </w:rPr>
      </w:pPr>
    </w:p>
    <w:p w:rsidR="00D17FED" w:rsidRPr="001F0568" w:rsidRDefault="00D17FED" w:rsidP="00D17FED">
      <w:pPr>
        <w:jc w:val="cente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年　　　月　　　日</w:t>
      </w:r>
    </w:p>
    <w:p w:rsidR="000A25D7" w:rsidRPr="001F0568" w:rsidRDefault="000A25D7" w:rsidP="00D17FED">
      <w:pPr>
        <w:rPr>
          <w:rFonts w:ascii="ＭＳ ゴシック" w:eastAsia="ＭＳ ゴシック" w:hAnsi="ＭＳ ゴシック"/>
          <w:kern w:val="0"/>
          <w:szCs w:val="21"/>
        </w:rPr>
      </w:pPr>
    </w:p>
    <w:p w:rsidR="00D17FED" w:rsidRPr="001F0568" w:rsidRDefault="003E7A1D" w:rsidP="003E7A1D">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FB44C4">
        <w:rPr>
          <w:rFonts w:ascii="ＭＳ ゴシック" w:eastAsia="ＭＳ ゴシック" w:hAnsi="ＭＳ ゴシック" w:hint="eastAsia"/>
          <w:kern w:val="0"/>
          <w:szCs w:val="21"/>
        </w:rPr>
        <w:t>南さつま市</w:t>
      </w:r>
      <w:r>
        <w:rPr>
          <w:rFonts w:ascii="ＭＳ ゴシック" w:eastAsia="ＭＳ ゴシック" w:hAnsi="ＭＳ ゴシック" w:hint="eastAsia"/>
          <w:kern w:val="0"/>
          <w:szCs w:val="21"/>
        </w:rPr>
        <w:t>長　殿</w:t>
      </w:r>
    </w:p>
    <w:p w:rsidR="00D17FED" w:rsidRPr="001F0568" w:rsidRDefault="00F45C6F" w:rsidP="0023618E">
      <w:pPr>
        <w:ind w:firstLineChars="1689" w:firstLine="3547"/>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23618E" w:rsidRPr="001F0568">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住所</w:t>
      </w:r>
    </w:p>
    <w:p w:rsidR="00F45C6F" w:rsidRPr="001F0568" w:rsidRDefault="00D17FED" w:rsidP="00AE65CC">
      <w:pPr>
        <w:spacing w:line="600" w:lineRule="exact"/>
        <w:rPr>
          <w:rFonts w:ascii="ＭＳ ゴシック" w:eastAsia="ＭＳ ゴシック" w:hAnsi="ＭＳ ゴシック"/>
          <w:kern w:val="0"/>
          <w:szCs w:val="21"/>
        </w:rPr>
      </w:pPr>
      <w:r w:rsidRPr="001F0568">
        <w:rPr>
          <w:rFonts w:ascii="ＭＳ ゴシック" w:eastAsia="ＭＳ ゴシック" w:hAnsi="ＭＳ ゴシック"/>
          <w:kern w:val="0"/>
          <w:szCs w:val="21"/>
        </w:rPr>
        <w:t xml:space="preserve">   </w:t>
      </w:r>
      <w:r w:rsidRPr="001F0568">
        <w:rPr>
          <w:rFonts w:ascii="ＭＳ ゴシック" w:eastAsia="ＭＳ ゴシック" w:hAnsi="ＭＳ ゴシック" w:hint="eastAsia"/>
          <w:kern w:val="0"/>
          <w:szCs w:val="21"/>
        </w:rPr>
        <w:t xml:space="preserve">　　　　　　　　　　　　　　　　　　　　　</w:t>
      </w:r>
      <w:r w:rsidR="00697884" w:rsidRPr="001F0568">
        <w:rPr>
          <w:rFonts w:ascii="ＭＳ ゴシック" w:eastAsia="ＭＳ ゴシック" w:hAnsi="ＭＳ ゴシック" w:hint="eastAsia"/>
          <w:kern w:val="0"/>
          <w:szCs w:val="21"/>
        </w:rPr>
        <w:t xml:space="preserve">　　　</w:t>
      </w:r>
      <w:r w:rsidR="00161D8D" w:rsidRPr="001F0568">
        <w:rPr>
          <w:rFonts w:ascii="ＭＳ ゴシック" w:eastAsia="ＭＳ ゴシック" w:hAnsi="ＭＳ ゴシック" w:hint="eastAsia"/>
          <w:kern w:val="0"/>
          <w:szCs w:val="21"/>
        </w:rPr>
        <w:t xml:space="preserve">　</w:t>
      </w:r>
      <w:r w:rsidR="00F45C6F" w:rsidRPr="001F0568">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Pr="001F0568" w:rsidRDefault="00F45C6F" w:rsidP="00BB374A">
      <w:pPr>
        <w:ind w:firstLineChars="2200" w:firstLine="4620"/>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氏名</w:t>
      </w:r>
      <w:r w:rsidR="00D1212D" w:rsidRPr="001F0568">
        <w:rPr>
          <w:rFonts w:ascii="ＭＳ ゴシック" w:eastAsia="ＭＳ ゴシック" w:hAnsi="ＭＳ ゴシック" w:hint="eastAsia"/>
          <w:kern w:val="0"/>
          <w:szCs w:val="21"/>
        </w:rPr>
        <w:t>（法人にあっては名称及び代表者名）</w:t>
      </w:r>
    </w:p>
    <w:p w:rsidR="00F45C6F" w:rsidRPr="001F0568" w:rsidRDefault="00D1212D" w:rsidP="00AE65CC">
      <w:pPr>
        <w:spacing w:line="600" w:lineRule="exact"/>
        <w:ind w:firstLineChars="550" w:firstLine="1155"/>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Pr="001F0568" w:rsidRDefault="00D17FED" w:rsidP="00D629E2">
      <w:pPr>
        <w:ind w:leftChars="100" w:left="210" w:firstLineChars="100" w:firstLine="210"/>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F45C6F" w:rsidRPr="001F0568">
        <w:rPr>
          <w:rFonts w:ascii="ＭＳ ゴシック" w:eastAsia="ＭＳ ゴシック" w:hAnsi="ＭＳ ゴシック" w:hint="eastAsia"/>
          <w:kern w:val="0"/>
          <w:szCs w:val="21"/>
        </w:rPr>
        <w:t>が</w:t>
      </w:r>
      <w:r w:rsidRPr="001F0568">
        <w:rPr>
          <w:rFonts w:ascii="ＭＳ ゴシック" w:eastAsia="ＭＳ ゴシック" w:hAnsi="ＭＳ ゴシック" w:hint="eastAsia"/>
          <w:kern w:val="0"/>
          <w:szCs w:val="21"/>
        </w:rPr>
        <w:t>下記のいずれにも該当しない者で</w:t>
      </w:r>
      <w:r w:rsidR="00F45C6F" w:rsidRPr="001F0568">
        <w:rPr>
          <w:rFonts w:ascii="ＭＳ ゴシック" w:eastAsia="ＭＳ ゴシック" w:hAnsi="ＭＳ ゴシック" w:hint="eastAsia"/>
          <w:kern w:val="0"/>
          <w:szCs w:val="21"/>
        </w:rPr>
        <w:t>あ</w:t>
      </w:r>
      <w:r w:rsidR="007F30CC" w:rsidRPr="001F0568">
        <w:rPr>
          <w:rFonts w:ascii="ＭＳ ゴシック" w:eastAsia="ＭＳ ゴシック" w:hAnsi="ＭＳ ゴシック" w:hint="eastAsia"/>
          <w:kern w:val="0"/>
          <w:szCs w:val="21"/>
        </w:rPr>
        <w:t>ることを誓約します。</w:t>
      </w:r>
    </w:p>
    <w:p w:rsidR="00D17FED" w:rsidRPr="001F0568" w:rsidRDefault="00911CD7" w:rsidP="00EA54BB">
      <w:pP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記</w:t>
      </w:r>
    </w:p>
    <w:p w:rsidR="004F695C" w:rsidRPr="001F0568" w:rsidRDefault="004F695C"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1F0568" w:rsidTr="007574F7">
        <w:trPr>
          <w:trHeight w:val="5086"/>
        </w:trPr>
        <w:tc>
          <w:tcPr>
            <w:tcW w:w="10020" w:type="dxa"/>
          </w:tcPr>
          <w:p w:rsidR="0008279E" w:rsidRPr="001F0568" w:rsidRDefault="009A1D4D" w:rsidP="009A1D4D">
            <w:pPr>
              <w:rPr>
                <w:rFonts w:ascii="ＭＳ ゴシック" w:eastAsia="ＭＳ ゴシック" w:hAnsi="ＭＳ ゴシック"/>
                <w:snapToGrid w:val="0"/>
                <w:kern w:val="0"/>
                <w:szCs w:val="21"/>
              </w:rPr>
            </w:pPr>
            <w:r w:rsidRPr="001F0568">
              <w:rPr>
                <w:rFonts w:ascii="ＭＳ ゴシック" w:eastAsia="ＭＳ ゴシック" w:hAnsi="ＭＳ ゴシック" w:hint="eastAsia"/>
                <w:snapToGrid w:val="0"/>
                <w:kern w:val="0"/>
                <w:szCs w:val="21"/>
              </w:rPr>
              <w:t>（</w:t>
            </w:r>
            <w:r w:rsidR="0008279E" w:rsidRPr="001F0568">
              <w:rPr>
                <w:rFonts w:ascii="ＭＳ ゴシック" w:eastAsia="ＭＳ ゴシック" w:hAnsi="ＭＳ ゴシック" w:hint="eastAsia"/>
                <w:snapToGrid w:val="0"/>
                <w:kern w:val="0"/>
                <w:szCs w:val="21"/>
              </w:rPr>
              <w:t>介護保険法第第</w:t>
            </w:r>
            <w:r w:rsidR="00764F9D" w:rsidRPr="001F0568">
              <w:rPr>
                <w:rFonts w:ascii="ＭＳ ゴシック" w:eastAsia="ＭＳ ゴシック" w:hAnsi="ＭＳ ゴシック" w:hint="eastAsia"/>
                <w:snapToGrid w:val="0"/>
                <w:kern w:val="0"/>
                <w:szCs w:val="21"/>
              </w:rPr>
              <w:t>１１５</w:t>
            </w:r>
            <w:r w:rsidR="0008279E" w:rsidRPr="001F0568">
              <w:rPr>
                <w:rFonts w:ascii="ＭＳ ゴシック" w:eastAsia="ＭＳ ゴシック" w:hAnsi="ＭＳ ゴシック" w:hint="eastAsia"/>
                <w:snapToGrid w:val="0"/>
                <w:kern w:val="0"/>
                <w:szCs w:val="21"/>
              </w:rPr>
              <w:t>条</w:t>
            </w:r>
            <w:r w:rsidR="00764F9D" w:rsidRPr="001F0568">
              <w:rPr>
                <w:rFonts w:ascii="ＭＳ ゴシック" w:eastAsia="ＭＳ ゴシック" w:hAnsi="ＭＳ ゴシック" w:hint="eastAsia"/>
                <w:snapToGrid w:val="0"/>
                <w:kern w:val="0"/>
                <w:szCs w:val="21"/>
              </w:rPr>
              <w:t>の</w:t>
            </w:r>
            <w:r w:rsidR="003B32AD">
              <w:rPr>
                <w:rFonts w:ascii="ＭＳ ゴシック" w:eastAsia="ＭＳ ゴシック" w:hAnsi="ＭＳ ゴシック" w:hint="eastAsia"/>
                <w:snapToGrid w:val="0"/>
                <w:kern w:val="0"/>
                <w:szCs w:val="21"/>
              </w:rPr>
              <w:t>２</w:t>
            </w:r>
            <w:r w:rsidR="00764F9D" w:rsidRPr="001F0568">
              <w:rPr>
                <w:rFonts w:ascii="ＭＳ ゴシック" w:eastAsia="ＭＳ ゴシック" w:hAnsi="ＭＳ ゴシック" w:hint="eastAsia"/>
                <w:snapToGrid w:val="0"/>
                <w:kern w:val="0"/>
                <w:szCs w:val="21"/>
              </w:rPr>
              <w:t>２</w:t>
            </w:r>
            <w:r w:rsidR="0008279E" w:rsidRPr="001F0568">
              <w:rPr>
                <w:rFonts w:ascii="ＭＳ ゴシック" w:eastAsia="ＭＳ ゴシック" w:hAnsi="ＭＳ ゴシック" w:hint="eastAsia"/>
                <w:snapToGrid w:val="0"/>
                <w:kern w:val="0"/>
                <w:szCs w:val="21"/>
              </w:rPr>
              <w:t>第</w:t>
            </w:r>
            <w:r w:rsidR="00673F72" w:rsidRPr="001F0568">
              <w:rPr>
                <w:rFonts w:ascii="ＭＳ ゴシック" w:eastAsia="ＭＳ ゴシック" w:hAnsi="ＭＳ ゴシック" w:hint="eastAsia"/>
                <w:snapToGrid w:val="0"/>
                <w:kern w:val="0"/>
                <w:szCs w:val="21"/>
              </w:rPr>
              <w:t>２</w:t>
            </w:r>
            <w:r w:rsidR="0008279E" w:rsidRPr="001F0568">
              <w:rPr>
                <w:rFonts w:ascii="ＭＳ ゴシック" w:eastAsia="ＭＳ ゴシック" w:hAnsi="ＭＳ ゴシック" w:hint="eastAsia"/>
                <w:snapToGrid w:val="0"/>
                <w:kern w:val="0"/>
                <w:szCs w:val="21"/>
              </w:rPr>
              <w:t>項</w:t>
            </w:r>
            <w:r w:rsidRPr="001F0568">
              <w:rPr>
                <w:rFonts w:ascii="ＭＳ ゴシック" w:eastAsia="ＭＳ ゴシック" w:hAnsi="ＭＳ ゴシック" w:hint="eastAsia"/>
                <w:snapToGrid w:val="0"/>
                <w:kern w:val="0"/>
                <w:szCs w:val="21"/>
              </w:rPr>
              <w:t>）</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一　申請者が市町村の条例で定める者でないとき。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二　当該申請に係る事業所の従業者の知識及び技能並びに人員が、第百十五条の二十四第一項の市町村の条例で定める基準及び同項の市町村の条例で定める員数を満たしていないとき。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三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三の二　申請者が、禁錮以上の刑に処せられ、その執行を終わり、又は執行を受けることがなくなるまでの者であるとき。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四の二　申請者が、労働に関する法律の規定であって政令で定めるものにより罰金の刑に処せられ、その執行を終わり、又は執行を受けることがなくなるまでの者であるとき。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五　申請者が、第百十五条の二十九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五の二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六　申請者が、第百十五条の二十九の規定による指定の取消しの処分に係る行政手続法第十五条の規定による通知があった日から当該処分をする日又は処分をしないことを決定する日までの間に第百十</w:t>
            </w:r>
            <w:r w:rsidRPr="007574F7">
              <w:rPr>
                <w:rFonts w:ascii="ＭＳ ゴシック" w:eastAsia="ＭＳ ゴシック" w:hAnsi="ＭＳ ゴシック" w:hint="eastAsia"/>
                <w:bCs/>
                <w:kern w:val="0"/>
                <w:szCs w:val="21"/>
              </w:rPr>
              <w:lastRenderedPageBreak/>
              <w:t>五条の二十五第二項の規定による事業の廃止の届出をした者（当該事業の廃止について相当の理由がある者を除く。）で、当該届出の日から起算して五年を経過しないものであるとき。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六の二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六の三　第六号に規定する期間内に第百十五条の二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七　申請者が、指定の申請前五年以内に居宅サービス等に関し不正又は著しく不当な行為をした者であるとき。</w:t>
            </w:r>
          </w:p>
          <w:p w:rsidR="007574F7"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八　申請者が、法人で、その役員等のうちに第三号の二から第五号まで又は第六号から前号までのいずれかに該当する者のあるものであるとき。</w:t>
            </w:r>
          </w:p>
          <w:p w:rsidR="004F695C" w:rsidRPr="007574F7" w:rsidRDefault="007574F7" w:rsidP="007574F7">
            <w:pPr>
              <w:ind w:leftChars="100" w:left="397" w:hangingChars="89" w:hanging="187"/>
              <w:rPr>
                <w:rFonts w:ascii="ＭＳ ゴシック" w:eastAsia="ＭＳ ゴシック" w:hAnsi="ＭＳ ゴシック"/>
                <w:bCs/>
                <w:kern w:val="0"/>
                <w:szCs w:val="21"/>
              </w:rPr>
            </w:pPr>
            <w:r w:rsidRPr="007574F7">
              <w:rPr>
                <w:rFonts w:ascii="ＭＳ ゴシック" w:eastAsia="ＭＳ ゴシック" w:hAnsi="ＭＳ ゴシック" w:hint="eastAsia"/>
                <w:bCs/>
                <w:kern w:val="0"/>
                <w:szCs w:val="21"/>
              </w:rPr>
              <w:t>九　申請者が、法人でない事業所で、その管理者が第三号の二から第五号まで又は第六号から第七号までのいずれかに該当する者であるとき。</w:t>
            </w:r>
          </w:p>
        </w:tc>
      </w:tr>
    </w:tbl>
    <w:p w:rsidR="00240543" w:rsidRPr="001F0568" w:rsidRDefault="00240543" w:rsidP="00240543">
      <w:pPr>
        <w:rPr>
          <w:snapToGrid w:val="0"/>
          <w:kern w:val="0"/>
        </w:rPr>
      </w:pPr>
    </w:p>
    <w:sectPr w:rsidR="00240543" w:rsidRPr="001F0568"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10" w:rsidRDefault="00CF2110">
      <w:r>
        <w:separator/>
      </w:r>
    </w:p>
  </w:endnote>
  <w:endnote w:type="continuationSeparator" w:id="0">
    <w:p w:rsidR="00CF2110" w:rsidRDefault="00CF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10" w:rsidRDefault="00CF2110">
      <w:r>
        <w:separator/>
      </w:r>
    </w:p>
  </w:footnote>
  <w:footnote w:type="continuationSeparator" w:id="0">
    <w:p w:rsidR="00CF2110" w:rsidRDefault="00CF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06"/>
    <w:rsid w:val="000055CE"/>
    <w:rsid w:val="00010AA3"/>
    <w:rsid w:val="00011948"/>
    <w:rsid w:val="000141AB"/>
    <w:rsid w:val="00016C79"/>
    <w:rsid w:val="000520EE"/>
    <w:rsid w:val="000528F4"/>
    <w:rsid w:val="00074A58"/>
    <w:rsid w:val="00080B14"/>
    <w:rsid w:val="0008279E"/>
    <w:rsid w:val="00093C95"/>
    <w:rsid w:val="000A25D7"/>
    <w:rsid w:val="000A7309"/>
    <w:rsid w:val="000B09E4"/>
    <w:rsid w:val="000B3E9E"/>
    <w:rsid w:val="000B4B9E"/>
    <w:rsid w:val="000C2B35"/>
    <w:rsid w:val="000D21D9"/>
    <w:rsid w:val="000D5A74"/>
    <w:rsid w:val="000D6ADE"/>
    <w:rsid w:val="00111D03"/>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543"/>
    <w:rsid w:val="0024566C"/>
    <w:rsid w:val="00260B91"/>
    <w:rsid w:val="00273219"/>
    <w:rsid w:val="00285145"/>
    <w:rsid w:val="002A3F91"/>
    <w:rsid w:val="002A6D6C"/>
    <w:rsid w:val="002B6364"/>
    <w:rsid w:val="002B6A3A"/>
    <w:rsid w:val="002C1C73"/>
    <w:rsid w:val="002C1F67"/>
    <w:rsid w:val="002C7DEF"/>
    <w:rsid w:val="002D5F16"/>
    <w:rsid w:val="00300A63"/>
    <w:rsid w:val="00312C59"/>
    <w:rsid w:val="00334C6E"/>
    <w:rsid w:val="00365362"/>
    <w:rsid w:val="00383C19"/>
    <w:rsid w:val="003A6EC4"/>
    <w:rsid w:val="003B32AD"/>
    <w:rsid w:val="003B61B5"/>
    <w:rsid w:val="003B7BF9"/>
    <w:rsid w:val="003C1B2E"/>
    <w:rsid w:val="003E756F"/>
    <w:rsid w:val="003E7A1D"/>
    <w:rsid w:val="0040105F"/>
    <w:rsid w:val="00401B75"/>
    <w:rsid w:val="00407E66"/>
    <w:rsid w:val="0041124F"/>
    <w:rsid w:val="00426F0B"/>
    <w:rsid w:val="0043616E"/>
    <w:rsid w:val="00452B2C"/>
    <w:rsid w:val="004779FF"/>
    <w:rsid w:val="004811BD"/>
    <w:rsid w:val="00482E79"/>
    <w:rsid w:val="00497A3D"/>
    <w:rsid w:val="004B4655"/>
    <w:rsid w:val="004B5CED"/>
    <w:rsid w:val="004C0FD4"/>
    <w:rsid w:val="004C501B"/>
    <w:rsid w:val="004E7AC6"/>
    <w:rsid w:val="004F35CB"/>
    <w:rsid w:val="004F695C"/>
    <w:rsid w:val="00511FDA"/>
    <w:rsid w:val="00516A88"/>
    <w:rsid w:val="0051720F"/>
    <w:rsid w:val="00542F6A"/>
    <w:rsid w:val="0054749B"/>
    <w:rsid w:val="005A3301"/>
    <w:rsid w:val="005E6270"/>
    <w:rsid w:val="00604FC4"/>
    <w:rsid w:val="00620FFA"/>
    <w:rsid w:val="006402A0"/>
    <w:rsid w:val="00640497"/>
    <w:rsid w:val="00647BF3"/>
    <w:rsid w:val="00651A13"/>
    <w:rsid w:val="0066707A"/>
    <w:rsid w:val="00673F72"/>
    <w:rsid w:val="0067701F"/>
    <w:rsid w:val="00685841"/>
    <w:rsid w:val="00697884"/>
    <w:rsid w:val="006A7872"/>
    <w:rsid w:val="006B1DB0"/>
    <w:rsid w:val="006F647C"/>
    <w:rsid w:val="007102AE"/>
    <w:rsid w:val="00735D63"/>
    <w:rsid w:val="0074361A"/>
    <w:rsid w:val="00745685"/>
    <w:rsid w:val="00746867"/>
    <w:rsid w:val="00747129"/>
    <w:rsid w:val="00747DE1"/>
    <w:rsid w:val="00754D65"/>
    <w:rsid w:val="007574F7"/>
    <w:rsid w:val="00764F9D"/>
    <w:rsid w:val="00766FF9"/>
    <w:rsid w:val="0076784C"/>
    <w:rsid w:val="00775A09"/>
    <w:rsid w:val="00776F96"/>
    <w:rsid w:val="00786957"/>
    <w:rsid w:val="007A74A6"/>
    <w:rsid w:val="007C3E92"/>
    <w:rsid w:val="007F30CC"/>
    <w:rsid w:val="00805A9B"/>
    <w:rsid w:val="00860CB3"/>
    <w:rsid w:val="00873B06"/>
    <w:rsid w:val="00874069"/>
    <w:rsid w:val="00885F9B"/>
    <w:rsid w:val="00895420"/>
    <w:rsid w:val="008C01F5"/>
    <w:rsid w:val="008E187D"/>
    <w:rsid w:val="00911CD7"/>
    <w:rsid w:val="009362FD"/>
    <w:rsid w:val="00971FCD"/>
    <w:rsid w:val="00976957"/>
    <w:rsid w:val="0099330E"/>
    <w:rsid w:val="009A1D4D"/>
    <w:rsid w:val="009A3EB9"/>
    <w:rsid w:val="009A69A4"/>
    <w:rsid w:val="009C3A5C"/>
    <w:rsid w:val="009C47FB"/>
    <w:rsid w:val="009D5E98"/>
    <w:rsid w:val="00A00D04"/>
    <w:rsid w:val="00A1448B"/>
    <w:rsid w:val="00A57664"/>
    <w:rsid w:val="00A62236"/>
    <w:rsid w:val="00A7387E"/>
    <w:rsid w:val="00A7623D"/>
    <w:rsid w:val="00A91AF8"/>
    <w:rsid w:val="00AB2133"/>
    <w:rsid w:val="00AB27C8"/>
    <w:rsid w:val="00AD0B9F"/>
    <w:rsid w:val="00AE3C12"/>
    <w:rsid w:val="00AE65CC"/>
    <w:rsid w:val="00B23289"/>
    <w:rsid w:val="00B242EC"/>
    <w:rsid w:val="00B62366"/>
    <w:rsid w:val="00B70DEC"/>
    <w:rsid w:val="00B74501"/>
    <w:rsid w:val="00B95EBC"/>
    <w:rsid w:val="00BA3F7F"/>
    <w:rsid w:val="00BB19CA"/>
    <w:rsid w:val="00BB374A"/>
    <w:rsid w:val="00BC3599"/>
    <w:rsid w:val="00BD10E8"/>
    <w:rsid w:val="00BD1AC4"/>
    <w:rsid w:val="00BD35C2"/>
    <w:rsid w:val="00BE1611"/>
    <w:rsid w:val="00BE4E66"/>
    <w:rsid w:val="00C22ED2"/>
    <w:rsid w:val="00C25F18"/>
    <w:rsid w:val="00C66BD3"/>
    <w:rsid w:val="00C96F12"/>
    <w:rsid w:val="00CA4846"/>
    <w:rsid w:val="00CB4934"/>
    <w:rsid w:val="00CE044C"/>
    <w:rsid w:val="00CF2110"/>
    <w:rsid w:val="00D1212D"/>
    <w:rsid w:val="00D17FED"/>
    <w:rsid w:val="00D55D4B"/>
    <w:rsid w:val="00D57C3A"/>
    <w:rsid w:val="00D629E2"/>
    <w:rsid w:val="00D6743D"/>
    <w:rsid w:val="00DA57F0"/>
    <w:rsid w:val="00DE25D7"/>
    <w:rsid w:val="00DE7D3B"/>
    <w:rsid w:val="00E00B93"/>
    <w:rsid w:val="00E15E39"/>
    <w:rsid w:val="00E1750D"/>
    <w:rsid w:val="00E3553C"/>
    <w:rsid w:val="00E36F0F"/>
    <w:rsid w:val="00E43D2F"/>
    <w:rsid w:val="00E47290"/>
    <w:rsid w:val="00E575B9"/>
    <w:rsid w:val="00E73710"/>
    <w:rsid w:val="00E75CAF"/>
    <w:rsid w:val="00E77FD7"/>
    <w:rsid w:val="00E84D2E"/>
    <w:rsid w:val="00EA54BB"/>
    <w:rsid w:val="00EB7B88"/>
    <w:rsid w:val="00EC0676"/>
    <w:rsid w:val="00EC3B05"/>
    <w:rsid w:val="00EC520D"/>
    <w:rsid w:val="00EC63E6"/>
    <w:rsid w:val="00EF09E1"/>
    <w:rsid w:val="00F00C1F"/>
    <w:rsid w:val="00F00F00"/>
    <w:rsid w:val="00F020A3"/>
    <w:rsid w:val="00F060A6"/>
    <w:rsid w:val="00F133ED"/>
    <w:rsid w:val="00F23243"/>
    <w:rsid w:val="00F31462"/>
    <w:rsid w:val="00F44BC0"/>
    <w:rsid w:val="00F45C6F"/>
    <w:rsid w:val="00F66A82"/>
    <w:rsid w:val="00F71335"/>
    <w:rsid w:val="00F81236"/>
    <w:rsid w:val="00F9479E"/>
    <w:rsid w:val="00F94B62"/>
    <w:rsid w:val="00FB44C4"/>
    <w:rsid w:val="00FB7F57"/>
    <w:rsid w:val="00FC0E4F"/>
    <w:rsid w:val="00FC60E1"/>
    <w:rsid w:val="00FF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2B7E82B-C93E-47B0-8FCB-652BA86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41938495">
      <w:bodyDiv w:val="1"/>
      <w:marLeft w:val="0"/>
      <w:marRight w:val="0"/>
      <w:marTop w:val="0"/>
      <w:marBottom w:val="0"/>
      <w:divBdr>
        <w:top w:val="none" w:sz="0" w:space="0" w:color="auto"/>
        <w:left w:val="none" w:sz="0" w:space="0" w:color="auto"/>
        <w:bottom w:val="none" w:sz="0" w:space="0" w:color="auto"/>
        <w:right w:val="none" w:sz="0" w:space="0" w:color="auto"/>
      </w:divBdr>
      <w:divsChild>
        <w:div w:id="532231223">
          <w:marLeft w:val="240"/>
          <w:marRight w:val="0"/>
          <w:marTop w:val="0"/>
          <w:marBottom w:val="0"/>
          <w:divBdr>
            <w:top w:val="none" w:sz="0" w:space="0" w:color="auto"/>
            <w:left w:val="none" w:sz="0" w:space="0" w:color="auto"/>
            <w:bottom w:val="none" w:sz="0" w:space="0" w:color="auto"/>
            <w:right w:val="none" w:sz="0" w:space="0" w:color="auto"/>
          </w:divBdr>
          <w:divsChild>
            <w:div w:id="477714">
              <w:marLeft w:val="240"/>
              <w:marRight w:val="0"/>
              <w:marTop w:val="0"/>
              <w:marBottom w:val="0"/>
              <w:divBdr>
                <w:top w:val="none" w:sz="0" w:space="0" w:color="auto"/>
                <w:left w:val="none" w:sz="0" w:space="0" w:color="auto"/>
                <w:bottom w:val="none" w:sz="0" w:space="0" w:color="auto"/>
                <w:right w:val="none" w:sz="0" w:space="0" w:color="auto"/>
              </w:divBdr>
            </w:div>
            <w:div w:id="118257797">
              <w:marLeft w:val="240"/>
              <w:marRight w:val="0"/>
              <w:marTop w:val="0"/>
              <w:marBottom w:val="0"/>
              <w:divBdr>
                <w:top w:val="none" w:sz="0" w:space="0" w:color="auto"/>
                <w:left w:val="none" w:sz="0" w:space="0" w:color="auto"/>
                <w:bottom w:val="none" w:sz="0" w:space="0" w:color="auto"/>
                <w:right w:val="none" w:sz="0" w:space="0" w:color="auto"/>
              </w:divBdr>
            </w:div>
            <w:div w:id="128668062">
              <w:marLeft w:val="240"/>
              <w:marRight w:val="0"/>
              <w:marTop w:val="0"/>
              <w:marBottom w:val="0"/>
              <w:divBdr>
                <w:top w:val="none" w:sz="0" w:space="0" w:color="auto"/>
                <w:left w:val="none" w:sz="0" w:space="0" w:color="auto"/>
                <w:bottom w:val="none" w:sz="0" w:space="0" w:color="auto"/>
                <w:right w:val="none" w:sz="0" w:space="0" w:color="auto"/>
              </w:divBdr>
            </w:div>
            <w:div w:id="138617425">
              <w:marLeft w:val="240"/>
              <w:marRight w:val="0"/>
              <w:marTop w:val="0"/>
              <w:marBottom w:val="0"/>
              <w:divBdr>
                <w:top w:val="none" w:sz="0" w:space="0" w:color="auto"/>
                <w:left w:val="none" w:sz="0" w:space="0" w:color="auto"/>
                <w:bottom w:val="none" w:sz="0" w:space="0" w:color="auto"/>
                <w:right w:val="none" w:sz="0" w:space="0" w:color="auto"/>
              </w:divBdr>
            </w:div>
            <w:div w:id="176501276">
              <w:marLeft w:val="240"/>
              <w:marRight w:val="0"/>
              <w:marTop w:val="0"/>
              <w:marBottom w:val="0"/>
              <w:divBdr>
                <w:top w:val="none" w:sz="0" w:space="0" w:color="auto"/>
                <w:left w:val="none" w:sz="0" w:space="0" w:color="auto"/>
                <w:bottom w:val="none" w:sz="0" w:space="0" w:color="auto"/>
                <w:right w:val="none" w:sz="0" w:space="0" w:color="auto"/>
              </w:divBdr>
            </w:div>
            <w:div w:id="225843349">
              <w:marLeft w:val="240"/>
              <w:marRight w:val="0"/>
              <w:marTop w:val="0"/>
              <w:marBottom w:val="0"/>
              <w:divBdr>
                <w:top w:val="none" w:sz="0" w:space="0" w:color="auto"/>
                <w:left w:val="none" w:sz="0" w:space="0" w:color="auto"/>
                <w:bottom w:val="none" w:sz="0" w:space="0" w:color="auto"/>
                <w:right w:val="none" w:sz="0" w:space="0" w:color="auto"/>
              </w:divBdr>
            </w:div>
            <w:div w:id="243073500">
              <w:marLeft w:val="240"/>
              <w:marRight w:val="0"/>
              <w:marTop w:val="0"/>
              <w:marBottom w:val="0"/>
              <w:divBdr>
                <w:top w:val="none" w:sz="0" w:space="0" w:color="auto"/>
                <w:left w:val="none" w:sz="0" w:space="0" w:color="auto"/>
                <w:bottom w:val="none" w:sz="0" w:space="0" w:color="auto"/>
                <w:right w:val="none" w:sz="0" w:space="0" w:color="auto"/>
              </w:divBdr>
            </w:div>
            <w:div w:id="407966781">
              <w:marLeft w:val="240"/>
              <w:marRight w:val="0"/>
              <w:marTop w:val="0"/>
              <w:marBottom w:val="0"/>
              <w:divBdr>
                <w:top w:val="none" w:sz="0" w:space="0" w:color="auto"/>
                <w:left w:val="none" w:sz="0" w:space="0" w:color="auto"/>
                <w:bottom w:val="none" w:sz="0" w:space="0" w:color="auto"/>
                <w:right w:val="none" w:sz="0" w:space="0" w:color="auto"/>
              </w:divBdr>
            </w:div>
            <w:div w:id="534854166">
              <w:marLeft w:val="240"/>
              <w:marRight w:val="0"/>
              <w:marTop w:val="0"/>
              <w:marBottom w:val="0"/>
              <w:divBdr>
                <w:top w:val="none" w:sz="0" w:space="0" w:color="auto"/>
                <w:left w:val="none" w:sz="0" w:space="0" w:color="auto"/>
                <w:bottom w:val="none" w:sz="0" w:space="0" w:color="auto"/>
                <w:right w:val="none" w:sz="0" w:space="0" w:color="auto"/>
              </w:divBdr>
            </w:div>
            <w:div w:id="826281672">
              <w:marLeft w:val="240"/>
              <w:marRight w:val="0"/>
              <w:marTop w:val="0"/>
              <w:marBottom w:val="0"/>
              <w:divBdr>
                <w:top w:val="none" w:sz="0" w:space="0" w:color="auto"/>
                <w:left w:val="none" w:sz="0" w:space="0" w:color="auto"/>
                <w:bottom w:val="none" w:sz="0" w:space="0" w:color="auto"/>
                <w:right w:val="none" w:sz="0" w:space="0" w:color="auto"/>
              </w:divBdr>
            </w:div>
            <w:div w:id="1003976756">
              <w:marLeft w:val="240"/>
              <w:marRight w:val="0"/>
              <w:marTop w:val="0"/>
              <w:marBottom w:val="0"/>
              <w:divBdr>
                <w:top w:val="none" w:sz="0" w:space="0" w:color="auto"/>
                <w:left w:val="none" w:sz="0" w:space="0" w:color="auto"/>
                <w:bottom w:val="none" w:sz="0" w:space="0" w:color="auto"/>
                <w:right w:val="none" w:sz="0" w:space="0" w:color="auto"/>
              </w:divBdr>
            </w:div>
            <w:div w:id="1012494838">
              <w:marLeft w:val="240"/>
              <w:marRight w:val="0"/>
              <w:marTop w:val="0"/>
              <w:marBottom w:val="0"/>
              <w:divBdr>
                <w:top w:val="none" w:sz="0" w:space="0" w:color="auto"/>
                <w:left w:val="none" w:sz="0" w:space="0" w:color="auto"/>
                <w:bottom w:val="none" w:sz="0" w:space="0" w:color="auto"/>
                <w:right w:val="none" w:sz="0" w:space="0" w:color="auto"/>
              </w:divBdr>
            </w:div>
            <w:div w:id="1135568044">
              <w:marLeft w:val="240"/>
              <w:marRight w:val="0"/>
              <w:marTop w:val="0"/>
              <w:marBottom w:val="0"/>
              <w:divBdr>
                <w:top w:val="none" w:sz="0" w:space="0" w:color="auto"/>
                <w:left w:val="none" w:sz="0" w:space="0" w:color="auto"/>
                <w:bottom w:val="none" w:sz="0" w:space="0" w:color="auto"/>
                <w:right w:val="none" w:sz="0" w:space="0" w:color="auto"/>
              </w:divBdr>
            </w:div>
            <w:div w:id="1422722591">
              <w:marLeft w:val="240"/>
              <w:marRight w:val="0"/>
              <w:marTop w:val="0"/>
              <w:marBottom w:val="0"/>
              <w:divBdr>
                <w:top w:val="none" w:sz="0" w:space="0" w:color="auto"/>
                <w:left w:val="none" w:sz="0" w:space="0" w:color="auto"/>
                <w:bottom w:val="none" w:sz="0" w:space="0" w:color="auto"/>
                <w:right w:val="none" w:sz="0" w:space="0" w:color="auto"/>
              </w:divBdr>
            </w:div>
            <w:div w:id="1699040036">
              <w:marLeft w:val="240"/>
              <w:marRight w:val="0"/>
              <w:marTop w:val="0"/>
              <w:marBottom w:val="0"/>
              <w:divBdr>
                <w:top w:val="none" w:sz="0" w:space="0" w:color="auto"/>
                <w:left w:val="none" w:sz="0" w:space="0" w:color="auto"/>
                <w:bottom w:val="none" w:sz="0" w:space="0" w:color="auto"/>
                <w:right w:val="none" w:sz="0" w:space="0" w:color="auto"/>
              </w:divBdr>
            </w:div>
            <w:div w:id="1726678904">
              <w:marLeft w:val="240"/>
              <w:marRight w:val="0"/>
              <w:marTop w:val="0"/>
              <w:marBottom w:val="0"/>
              <w:divBdr>
                <w:top w:val="none" w:sz="0" w:space="0" w:color="auto"/>
                <w:left w:val="none" w:sz="0" w:space="0" w:color="auto"/>
                <w:bottom w:val="none" w:sz="0" w:space="0" w:color="auto"/>
                <w:right w:val="none" w:sz="0" w:space="0" w:color="auto"/>
              </w:divBdr>
            </w:div>
            <w:div w:id="1814905571">
              <w:marLeft w:val="240"/>
              <w:marRight w:val="0"/>
              <w:marTop w:val="0"/>
              <w:marBottom w:val="0"/>
              <w:divBdr>
                <w:top w:val="none" w:sz="0" w:space="0" w:color="auto"/>
                <w:left w:val="none" w:sz="0" w:space="0" w:color="auto"/>
                <w:bottom w:val="none" w:sz="0" w:space="0" w:color="auto"/>
                <w:right w:val="none" w:sz="0" w:space="0" w:color="auto"/>
              </w:divBdr>
            </w:div>
            <w:div w:id="1898856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0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鹿児島市</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介護支援課　介護給付係</cp:lastModifiedBy>
  <cp:revision>6</cp:revision>
  <cp:lastPrinted>2013-06-25T09:34:00Z</cp:lastPrinted>
  <dcterms:created xsi:type="dcterms:W3CDTF">2019-06-13T00:17:00Z</dcterms:created>
  <dcterms:modified xsi:type="dcterms:W3CDTF">2019-06-13T00:32:00Z</dcterms:modified>
</cp:coreProperties>
</file>